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E33B" w14:textId="77777777" w:rsidR="000D5BC7" w:rsidRPr="000D5BC7" w:rsidRDefault="000D5BC7" w:rsidP="000D5BC7">
      <w:pPr>
        <w:spacing w:before="120" w:after="0" w:line="240" w:lineRule="auto"/>
        <w:jc w:val="center"/>
        <w:rPr>
          <w:rFonts w:ascii="Times New Roman" w:eastAsia="Times New Roman" w:hAnsi="Times New Roman" w:cs="Times New Roman"/>
          <w:b/>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70AD47">
                    <w14:shade w14:val="20000"/>
                    <w14:satMod w14:val="200000"/>
                  </w14:srgbClr>
                </w14:gs>
                <w14:gs w14:pos="78000">
                  <w14:srgbClr w14:val="70AD47">
                    <w14:tint w14:val="90000"/>
                    <w14:shade w14:val="89000"/>
                    <w14:satMod w14:val="220000"/>
                  </w14:srgbClr>
                </w14:gs>
                <w14:gs w14:pos="100000">
                  <w14:srgbClr w14:val="70AD47">
                    <w14:tint w14:val="12000"/>
                    <w14:satMod w14:val="255000"/>
                  </w14:srgbClr>
                </w14:gs>
              </w14:gsLst>
              <w14:lin w14:ang="5400000" w14:scaled="0"/>
            </w14:gradFill>
          </w14:textFill>
        </w:rPr>
      </w:pPr>
      <w:bookmarkStart w:id="0" w:name="_GoBack"/>
      <w:bookmarkEnd w:id="0"/>
      <w:r w:rsidRPr="000D5BC7">
        <w:rPr>
          <w:rFonts w:ascii="Times New Roman" w:eastAsia="Times New Roman" w:hAnsi="Times New Roman" w:cs="Times New Roman"/>
          <w:noProof/>
          <w:color w:val="538135"/>
          <w:sz w:val="24"/>
          <w:szCs w:val="24"/>
          <w:lang w:eastAsia="ru-RU"/>
        </w:rPr>
        <w:drawing>
          <wp:anchor distT="0" distB="0" distL="114300" distR="114300" simplePos="0" relativeHeight="251659264" behindDoc="0" locked="0" layoutInCell="1" allowOverlap="1" wp14:anchorId="62A0D175" wp14:editId="4E9053C3">
            <wp:simplePos x="0" y="0"/>
            <wp:positionH relativeFrom="margin">
              <wp:posOffset>-60960</wp:posOffset>
            </wp:positionH>
            <wp:positionV relativeFrom="paragraph">
              <wp:posOffset>0</wp:posOffset>
            </wp:positionV>
            <wp:extent cx="1495425" cy="11906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190625"/>
                    </a:xfrm>
                    <a:prstGeom prst="rect">
                      <a:avLst/>
                    </a:prstGeom>
                  </pic:spPr>
                </pic:pic>
              </a:graphicData>
            </a:graphic>
            <wp14:sizeRelH relativeFrom="page">
              <wp14:pctWidth>0</wp14:pctWidth>
            </wp14:sizeRelH>
            <wp14:sizeRelV relativeFrom="page">
              <wp14:pctHeight>0</wp14:pctHeight>
            </wp14:sizeRelV>
          </wp:anchor>
        </w:drawing>
      </w:r>
      <w:r w:rsidRPr="000D5BC7">
        <w:rPr>
          <w:rFonts w:ascii="Times New Roman" w:eastAsia="Times New Roman" w:hAnsi="Times New Roman" w:cs="Times New Roman"/>
          <w:b/>
          <w:color w:val="538135"/>
          <w:sz w:val="32"/>
          <w:szCs w:val="32"/>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Общество с ограниченной ответственностью</w:t>
      </w:r>
    </w:p>
    <w:p w14:paraId="6CA5584D" w14:textId="77777777" w:rsidR="000D5BC7" w:rsidRPr="000D5BC7" w:rsidRDefault="000D5BC7" w:rsidP="000D5BC7">
      <w:pPr>
        <w:spacing w:after="0" w:line="240" w:lineRule="auto"/>
        <w:jc w:val="center"/>
        <w:rPr>
          <w:rFonts w:ascii="Times New Roman" w:eastAsia="Times New Roman" w:hAnsi="Times New Roman" w:cs="Times New Roman"/>
          <w:b/>
          <w:noProof/>
          <w:color w:val="538135"/>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D5BC7">
        <w:rPr>
          <w:rFonts w:ascii="Times New Roman" w:eastAsia="Times New Roman" w:hAnsi="Times New Roman" w:cs="Times New Roman"/>
          <w:b/>
          <w:color w:val="538135"/>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«Управляющая компания «Восток-Запад» </w:t>
      </w:r>
      <w:r w:rsidRPr="000D5BC7">
        <w:rPr>
          <w:rFonts w:ascii="Times New Roman" w:eastAsia="Times New Roman" w:hAnsi="Times New Roman" w:cs="Times New Roman"/>
          <w:b/>
          <w:color w:val="538135"/>
          <w:sz w:val="24"/>
          <w:szCs w:val="24"/>
          <w:lang w:eastAsia="ru-RU"/>
        </w:rPr>
        <w:t>ОГРН 1056405422875, ИНН 6454074653, КПП 770301001</w:t>
      </w:r>
    </w:p>
    <w:p w14:paraId="1E396435" w14:textId="77777777" w:rsidR="000D5BC7" w:rsidRPr="000D5BC7" w:rsidRDefault="000D5BC7" w:rsidP="000D5BC7">
      <w:pPr>
        <w:spacing w:after="0" w:line="240" w:lineRule="auto"/>
        <w:jc w:val="center"/>
        <w:rPr>
          <w:rFonts w:ascii="Times New Roman" w:eastAsia="Calibri" w:hAnsi="Times New Roman" w:cs="Times New Roman"/>
          <w:b/>
          <w:color w:val="538135"/>
          <w:sz w:val="20"/>
          <w:szCs w:val="24"/>
        </w:rPr>
      </w:pPr>
    </w:p>
    <w:p w14:paraId="1AC5FDD4" w14:textId="77777777" w:rsidR="000D5BC7" w:rsidRPr="000D5BC7" w:rsidRDefault="000D5BC7" w:rsidP="000D5BC7">
      <w:pPr>
        <w:spacing w:after="0" w:line="240" w:lineRule="auto"/>
        <w:jc w:val="center"/>
        <w:rPr>
          <w:rFonts w:ascii="Times New Roman" w:eastAsia="Calibri" w:hAnsi="Times New Roman" w:cs="Times New Roman"/>
          <w:b/>
          <w:color w:val="538135"/>
          <w:sz w:val="20"/>
          <w:szCs w:val="24"/>
        </w:rPr>
      </w:pPr>
      <w:r w:rsidRPr="000D5BC7">
        <w:rPr>
          <w:rFonts w:ascii="Times New Roman" w:eastAsia="Calibri" w:hAnsi="Times New Roman" w:cs="Times New Roman"/>
          <w:b/>
          <w:color w:val="538135"/>
          <w:sz w:val="20"/>
          <w:szCs w:val="24"/>
        </w:rPr>
        <w:t xml:space="preserve">123112, город Москва, вн. тер. г. муниципальный округ </w:t>
      </w:r>
    </w:p>
    <w:p w14:paraId="38A766D0" w14:textId="77777777" w:rsidR="000D5BC7" w:rsidRPr="000D5BC7" w:rsidRDefault="000D5BC7" w:rsidP="000D5BC7">
      <w:pPr>
        <w:spacing w:after="0" w:line="240" w:lineRule="auto"/>
        <w:jc w:val="center"/>
        <w:rPr>
          <w:rFonts w:ascii="Times New Roman" w:eastAsia="Times New Roman" w:hAnsi="Times New Roman" w:cs="Times New Roman"/>
          <w:b/>
          <w:color w:val="538135"/>
          <w:sz w:val="20"/>
          <w:szCs w:val="20"/>
          <w:lang w:eastAsia="ru-RU"/>
        </w:rPr>
      </w:pPr>
      <w:r w:rsidRPr="000D5BC7">
        <w:rPr>
          <w:rFonts w:ascii="Times New Roman" w:eastAsia="Calibri" w:hAnsi="Times New Roman" w:cs="Times New Roman"/>
          <w:b/>
          <w:color w:val="538135"/>
          <w:sz w:val="20"/>
          <w:szCs w:val="24"/>
        </w:rPr>
        <w:t>Пресненский, проезд 1-й Красногвардейский, д. 15, этаж 10, ком. 7</w:t>
      </w:r>
    </w:p>
    <w:p w14:paraId="09200744" w14:textId="77777777" w:rsidR="000D5BC7" w:rsidRPr="000D5BC7" w:rsidRDefault="000D5BC7" w:rsidP="000D5BC7">
      <w:pPr>
        <w:spacing w:after="0" w:line="240" w:lineRule="auto"/>
        <w:rPr>
          <w:rFonts w:ascii="Times New Roman" w:eastAsia="Times New Roman" w:hAnsi="Times New Roman" w:cs="Times New Roman"/>
          <w:sz w:val="24"/>
          <w:szCs w:val="24"/>
          <w:lang w:eastAsia="ru-RU"/>
        </w:rPr>
      </w:pPr>
      <w:r w:rsidRPr="000D5BC7">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11EA4D03" wp14:editId="64993884">
                <wp:simplePos x="0" y="0"/>
                <wp:positionH relativeFrom="page">
                  <wp:align>center</wp:align>
                </wp:positionH>
                <wp:positionV relativeFrom="paragraph">
                  <wp:posOffset>124294</wp:posOffset>
                </wp:positionV>
                <wp:extent cx="7648575" cy="8890"/>
                <wp:effectExtent l="19050" t="19050" r="28575" b="2921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7648575" cy="8890"/>
                        </a:xfrm>
                        <a:prstGeom prst="line">
                          <a:avLst/>
                        </a:prstGeom>
                        <a:noFill/>
                        <a:ln w="38100" cap="flat" cmpd="dbl" algn="ctr">
                          <a:solidFill>
                            <a:srgbClr val="70AD47">
                              <a:lumMod val="75000"/>
                            </a:srgbClr>
                          </a:solidFill>
                          <a:prstDash val="solid"/>
                          <a:miter lim="800000"/>
                        </a:ln>
                        <a:effectLst/>
                      </wps:spPr>
                      <wps:bodyPr/>
                    </wps:wsp>
                  </a:graphicData>
                </a:graphic>
                <wp14:sizeRelH relativeFrom="margin">
                  <wp14:pctWidth>0</wp14:pctWidth>
                </wp14:sizeRelH>
              </wp:anchor>
            </w:drawing>
          </mc:Choice>
          <mc:Fallback>
            <w:pict>
              <v:line w14:anchorId="3BBAF1BB" id="Прямая соединительная линия 6" o:spid="_x0000_s1026"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8pt" to="60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" strokecolor="#548235" strokeweight="3pt">
                <v:stroke linestyle="thinThin" joinstyle="miter"/>
                <w10:wrap anchorx="page"/>
              </v:line>
            </w:pict>
          </mc:Fallback>
        </mc:AlternateContent>
      </w:r>
    </w:p>
    <w:p w14:paraId="49EC0EB4" w14:textId="77777777" w:rsidR="003B3442" w:rsidRDefault="003B3442" w:rsidP="00F32480">
      <w:pPr>
        <w:spacing w:after="0" w:line="240" w:lineRule="auto"/>
        <w:jc w:val="center"/>
        <w:rPr>
          <w:rFonts w:ascii="Times New Roman" w:hAnsi="Times New Roman" w:cs="Times New Roman"/>
          <w:b/>
          <w:sz w:val="24"/>
          <w:szCs w:val="24"/>
        </w:rPr>
      </w:pPr>
    </w:p>
    <w:p w14:paraId="070A7727" w14:textId="426F7BC5" w:rsidR="00F32480" w:rsidRPr="00167146" w:rsidRDefault="00F32480" w:rsidP="00F32480">
      <w:pPr>
        <w:spacing w:after="0" w:line="240" w:lineRule="auto"/>
        <w:jc w:val="center"/>
        <w:rPr>
          <w:rFonts w:ascii="Times New Roman" w:hAnsi="Times New Roman" w:cs="Times New Roman"/>
          <w:b/>
          <w:sz w:val="24"/>
          <w:szCs w:val="24"/>
        </w:rPr>
      </w:pPr>
      <w:r w:rsidRPr="00167146">
        <w:rPr>
          <w:rFonts w:ascii="Times New Roman" w:hAnsi="Times New Roman" w:cs="Times New Roman"/>
          <w:b/>
          <w:sz w:val="24"/>
          <w:szCs w:val="24"/>
        </w:rPr>
        <w:t>Уважаемые владельцы инвестиционных паев</w:t>
      </w:r>
    </w:p>
    <w:p w14:paraId="3789D76E" w14:textId="1A702557" w:rsidR="00F32480" w:rsidRPr="00167146" w:rsidRDefault="00F32480" w:rsidP="00F32480">
      <w:pPr>
        <w:spacing w:after="0" w:line="240" w:lineRule="auto"/>
        <w:jc w:val="center"/>
        <w:rPr>
          <w:rFonts w:ascii="Times New Roman" w:hAnsi="Times New Roman" w:cs="Times New Roman"/>
          <w:b/>
          <w:sz w:val="24"/>
          <w:szCs w:val="24"/>
        </w:rPr>
      </w:pPr>
      <w:r w:rsidRPr="00167146">
        <w:rPr>
          <w:rFonts w:ascii="Times New Roman" w:hAnsi="Times New Roman" w:cs="Times New Roman"/>
          <w:b/>
          <w:sz w:val="24"/>
          <w:szCs w:val="24"/>
        </w:rPr>
        <w:t>Закрытого паевого инвестиционного комбинированного фонда «СПБ фонд»!</w:t>
      </w:r>
      <w:r w:rsidR="00FE1787">
        <w:rPr>
          <w:rStyle w:val="ae"/>
          <w:rFonts w:ascii="Times New Roman" w:hAnsi="Times New Roman" w:cs="Times New Roman"/>
          <w:b/>
          <w:sz w:val="24"/>
          <w:szCs w:val="24"/>
        </w:rPr>
        <w:footnoteReference w:id="1"/>
      </w:r>
    </w:p>
    <w:p w14:paraId="5FF8BD0E" w14:textId="6479B5A0" w:rsidR="00F32480" w:rsidRPr="003E6F8C" w:rsidRDefault="00F32480" w:rsidP="00540BAD">
      <w:pPr>
        <w:spacing w:after="0" w:line="240" w:lineRule="auto"/>
        <w:rPr>
          <w:rFonts w:ascii="Times New Roman" w:hAnsi="Times New Roman" w:cs="Times New Roman"/>
          <w:b/>
          <w:sz w:val="12"/>
          <w:szCs w:val="12"/>
        </w:rPr>
      </w:pPr>
    </w:p>
    <w:p w14:paraId="67D4323E" w14:textId="77777777" w:rsidR="00F32480" w:rsidRPr="00226528" w:rsidRDefault="00F32480" w:rsidP="00F32480">
      <w:pPr>
        <w:spacing w:after="0" w:line="240" w:lineRule="auto"/>
        <w:jc w:val="center"/>
        <w:rPr>
          <w:rFonts w:ascii="Times New Roman" w:hAnsi="Times New Roman" w:cs="Times New Roman"/>
          <w:b/>
          <w:sz w:val="24"/>
          <w:szCs w:val="24"/>
          <w:lang w:val="en-US"/>
        </w:rPr>
      </w:pPr>
      <w:r w:rsidRPr="00167146">
        <w:rPr>
          <w:rFonts w:ascii="Times New Roman" w:hAnsi="Times New Roman" w:cs="Times New Roman"/>
          <w:b/>
          <w:sz w:val="24"/>
          <w:szCs w:val="24"/>
          <w:lang w:val="en"/>
        </w:rPr>
        <w:t>Dear Owners of Investment Units of</w:t>
      </w:r>
    </w:p>
    <w:p w14:paraId="5298510F" w14:textId="7C987D39" w:rsidR="00F32480" w:rsidRPr="00F32480" w:rsidRDefault="00F32480" w:rsidP="00F32480">
      <w:pPr>
        <w:spacing w:after="0" w:line="240" w:lineRule="auto"/>
        <w:jc w:val="center"/>
        <w:rPr>
          <w:rFonts w:ascii="Times New Roman" w:hAnsi="Times New Roman" w:cs="Times New Roman"/>
          <w:b/>
          <w:sz w:val="24"/>
          <w:szCs w:val="24"/>
          <w:lang w:val="en-US"/>
        </w:rPr>
      </w:pPr>
      <w:r w:rsidRPr="00167146">
        <w:rPr>
          <w:rFonts w:ascii="Times New Roman" w:hAnsi="Times New Roman" w:cs="Times New Roman"/>
          <w:b/>
          <w:sz w:val="24"/>
          <w:szCs w:val="24"/>
          <w:lang w:val="en"/>
        </w:rPr>
        <w:t>Closed-End Investment Combined Fund “SPB Fund”</w:t>
      </w:r>
      <w:r w:rsidRPr="00F32480">
        <w:rPr>
          <w:rFonts w:ascii="Times New Roman" w:hAnsi="Times New Roman" w:cs="Times New Roman"/>
          <w:b/>
          <w:sz w:val="24"/>
          <w:szCs w:val="24"/>
          <w:lang w:val="en-US"/>
        </w:rPr>
        <w:t>!</w:t>
      </w:r>
      <w:r w:rsidR="00A06D75">
        <w:rPr>
          <w:rStyle w:val="ae"/>
          <w:rFonts w:ascii="Times New Roman" w:hAnsi="Times New Roman" w:cs="Times New Roman"/>
          <w:b/>
          <w:sz w:val="24"/>
          <w:szCs w:val="24"/>
          <w:lang w:val="en-US"/>
        </w:rPr>
        <w:footnoteReference w:id="2"/>
      </w:r>
    </w:p>
    <w:p w14:paraId="3FDA5DC0" w14:textId="77777777" w:rsidR="00F32480" w:rsidRPr="00756EFB" w:rsidRDefault="00F32480" w:rsidP="00540BAD">
      <w:pPr>
        <w:spacing w:after="0" w:line="240" w:lineRule="auto"/>
        <w:rPr>
          <w:rFonts w:ascii="Times New Roman" w:hAnsi="Times New Roman" w:cs="Times New Roman"/>
          <w:b/>
          <w:sz w:val="16"/>
          <w:szCs w:val="16"/>
          <w:lang w:val="en-US"/>
        </w:rPr>
      </w:pPr>
    </w:p>
    <w:tbl>
      <w:tblPr>
        <w:tblStyle w:val="af2"/>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298"/>
        <w:gridCol w:w="5089"/>
      </w:tblGrid>
      <w:tr w:rsidR="00D002E3" w:rsidRPr="009823B2" w14:paraId="5845D996" w14:textId="77777777" w:rsidTr="001A7E61">
        <w:trPr>
          <w:trHeight w:val="1833"/>
        </w:trPr>
        <w:tc>
          <w:tcPr>
            <w:tcW w:w="4678" w:type="dxa"/>
          </w:tcPr>
          <w:p w14:paraId="3D951929" w14:textId="39E33DE6" w:rsidR="00D002E3" w:rsidRPr="001937AD" w:rsidRDefault="00D002E3" w:rsidP="001A7E61">
            <w:pPr>
              <w:jc w:val="both"/>
              <w:rPr>
                <w:rFonts w:ascii="Times New Roman" w:hAnsi="Times New Roman" w:cs="Times New Roman"/>
              </w:rPr>
            </w:pPr>
            <w:r w:rsidRPr="001937AD">
              <w:rPr>
                <w:rFonts w:ascii="Times New Roman" w:hAnsi="Times New Roman" w:cs="Times New Roman"/>
              </w:rPr>
              <w:t>Обществом с ограниченной ответственностью «Управляющая компания «Восток-Запад»</w:t>
            </w:r>
            <w:r w:rsidRPr="001937AD">
              <w:rPr>
                <w:rFonts w:ascii="Times New Roman" w:hAnsi="Times New Roman" w:cs="Times New Roman"/>
                <w:vertAlign w:val="superscript"/>
              </w:rPr>
              <w:footnoteReference w:id="3"/>
            </w:r>
            <w:r w:rsidRPr="001937AD">
              <w:rPr>
                <w:rFonts w:ascii="Times New Roman" w:hAnsi="Times New Roman" w:cs="Times New Roman"/>
              </w:rPr>
              <w:t xml:space="preserve"> (далее – Управляющая компания) 2</w:t>
            </w:r>
            <w:r w:rsidR="003E6F8C">
              <w:rPr>
                <w:rFonts w:ascii="Times New Roman" w:hAnsi="Times New Roman" w:cs="Times New Roman"/>
              </w:rPr>
              <w:t>2</w:t>
            </w:r>
            <w:r w:rsidRPr="001937AD">
              <w:rPr>
                <w:rFonts w:ascii="Times New Roman" w:hAnsi="Times New Roman" w:cs="Times New Roman"/>
              </w:rPr>
              <w:t xml:space="preserve"> июня 2022 года принято решение о прекращении Закрытого паевого инвестиционного комбинированного фонда «СПБ фонд»</w:t>
            </w:r>
            <w:r w:rsidRPr="001937AD">
              <w:rPr>
                <w:rStyle w:val="ae"/>
                <w:rFonts w:ascii="Times New Roman" w:hAnsi="Times New Roman" w:cs="Times New Roman"/>
              </w:rPr>
              <w:footnoteReference w:id="4"/>
            </w:r>
            <w:r w:rsidRPr="001937AD">
              <w:rPr>
                <w:rFonts w:ascii="Times New Roman" w:hAnsi="Times New Roman" w:cs="Times New Roman"/>
              </w:rPr>
              <w:t xml:space="preserve"> (далее – Фонд).</w:t>
            </w:r>
          </w:p>
        </w:tc>
        <w:tc>
          <w:tcPr>
            <w:tcW w:w="298" w:type="dxa"/>
            <w:tcBorders>
              <w:left w:val="nil"/>
            </w:tcBorders>
          </w:tcPr>
          <w:p w14:paraId="3111B5A6" w14:textId="77777777" w:rsidR="00D002E3" w:rsidRPr="00DB060A" w:rsidRDefault="00D002E3" w:rsidP="001937AD">
            <w:pPr>
              <w:jc w:val="both"/>
              <w:rPr>
                <w:rFonts w:ascii="Times New Roman" w:hAnsi="Times New Roman" w:cs="Times New Roman"/>
                <w:sz w:val="12"/>
                <w:szCs w:val="12"/>
              </w:rPr>
            </w:pPr>
          </w:p>
        </w:tc>
        <w:tc>
          <w:tcPr>
            <w:tcW w:w="5089" w:type="dxa"/>
          </w:tcPr>
          <w:p w14:paraId="519838BF" w14:textId="7FBFD2B2" w:rsidR="00D002E3" w:rsidRPr="001937AD" w:rsidRDefault="00D002E3" w:rsidP="001937AD">
            <w:pPr>
              <w:spacing w:line="276" w:lineRule="auto"/>
              <w:jc w:val="both"/>
              <w:rPr>
                <w:rFonts w:ascii="Times New Roman" w:hAnsi="Times New Roman" w:cs="Times New Roman"/>
                <w:lang w:val="en-US"/>
              </w:rPr>
            </w:pPr>
            <w:r w:rsidRPr="001937AD">
              <w:rPr>
                <w:rFonts w:ascii="Times New Roman" w:hAnsi="Times New Roman" w:cs="Times New Roman"/>
                <w:lang w:val="en"/>
              </w:rPr>
              <w:t>On June 2</w:t>
            </w:r>
            <w:r w:rsidR="003E6F8C" w:rsidRPr="003E6F8C">
              <w:rPr>
                <w:rFonts w:ascii="Times New Roman" w:hAnsi="Times New Roman" w:cs="Times New Roman"/>
                <w:lang w:val="en-US"/>
              </w:rPr>
              <w:t>2</w:t>
            </w:r>
            <w:r w:rsidRPr="001937AD">
              <w:rPr>
                <w:rFonts w:ascii="Times New Roman" w:hAnsi="Times New Roman" w:cs="Times New Roman"/>
                <w:lang w:val="en"/>
              </w:rPr>
              <w:t xml:space="preserve">, 2022, </w:t>
            </w:r>
            <w:bookmarkStart w:id="2" w:name="_Hlk106793944"/>
            <w:r w:rsidRPr="001937AD">
              <w:rPr>
                <w:rFonts w:ascii="Times New Roman" w:hAnsi="Times New Roman" w:cs="Times New Roman"/>
                <w:lang w:val="en"/>
              </w:rPr>
              <w:t>Asset Management Company “East-West” Limited</w:t>
            </w:r>
            <w:bookmarkEnd w:id="2"/>
            <w:r w:rsidRPr="001937AD">
              <w:rPr>
                <w:rFonts w:ascii="Times New Roman" w:hAnsi="Times New Roman" w:cs="Times New Roman"/>
                <w:vertAlign w:val="superscript"/>
              </w:rPr>
              <w:footnoteReference w:id="5"/>
            </w:r>
            <w:r w:rsidR="002D6B78" w:rsidRPr="001A7E61">
              <w:rPr>
                <w:rFonts w:ascii="Times New Roman" w:hAnsi="Times New Roman" w:cs="Times New Roman"/>
                <w:lang w:val="en-US"/>
              </w:rPr>
              <w:t xml:space="preserve"> </w:t>
            </w:r>
            <w:r w:rsidRPr="001937AD">
              <w:rPr>
                <w:rFonts w:ascii="Times New Roman" w:hAnsi="Times New Roman" w:cs="Times New Roman"/>
                <w:lang w:val="en"/>
              </w:rPr>
              <w:t>(hereinafter referred to as the Management Company) made a decision to terminate Closed-End Investment Combined Fund “SPB Fund”</w:t>
            </w:r>
            <w:r w:rsidRPr="001937AD">
              <w:rPr>
                <w:rStyle w:val="ae"/>
                <w:rFonts w:ascii="Times New Roman" w:hAnsi="Times New Roman" w:cs="Times New Roman"/>
              </w:rPr>
              <w:footnoteReference w:id="6"/>
            </w:r>
            <w:r w:rsidR="002D6B78" w:rsidRPr="001A7E61">
              <w:rPr>
                <w:rFonts w:ascii="Times New Roman" w:hAnsi="Times New Roman" w:cs="Times New Roman"/>
                <w:lang w:val="en-US"/>
              </w:rPr>
              <w:t xml:space="preserve"> </w:t>
            </w:r>
            <w:r w:rsidRPr="001937AD">
              <w:rPr>
                <w:rFonts w:ascii="Times New Roman" w:hAnsi="Times New Roman" w:cs="Times New Roman"/>
                <w:lang w:val="en"/>
              </w:rPr>
              <w:t>(hereinafter referred to as the Fund).</w:t>
            </w:r>
          </w:p>
          <w:p w14:paraId="1BF31A54" w14:textId="5A7C5BDF" w:rsidR="00D002E3" w:rsidRPr="001937AD" w:rsidRDefault="00D002E3" w:rsidP="001937AD">
            <w:pPr>
              <w:jc w:val="both"/>
              <w:rPr>
                <w:rFonts w:ascii="Times New Roman" w:hAnsi="Times New Roman" w:cs="Times New Roman"/>
                <w:lang w:val="en-US"/>
              </w:rPr>
            </w:pPr>
          </w:p>
        </w:tc>
      </w:tr>
      <w:tr w:rsidR="00A55F64" w:rsidRPr="009823B2" w14:paraId="62DDEC68" w14:textId="77777777" w:rsidTr="00A55F64">
        <w:trPr>
          <w:trHeight w:val="1563"/>
        </w:trPr>
        <w:tc>
          <w:tcPr>
            <w:tcW w:w="4678" w:type="dxa"/>
          </w:tcPr>
          <w:p w14:paraId="7364313D" w14:textId="77777777" w:rsidR="00A55F64" w:rsidRPr="008429FA" w:rsidRDefault="00A55F64" w:rsidP="00A55F64">
            <w:pPr>
              <w:jc w:val="both"/>
              <w:rPr>
                <w:rFonts w:ascii="Times New Roman" w:hAnsi="Times New Roman" w:cs="Times New Roman"/>
                <w:sz w:val="16"/>
                <w:szCs w:val="16"/>
                <w:lang w:val="en-US"/>
              </w:rPr>
            </w:pPr>
          </w:p>
          <w:p w14:paraId="46D267F6" w14:textId="6F14288A" w:rsidR="00A55F64" w:rsidRPr="001937AD" w:rsidRDefault="00A55F64" w:rsidP="00A55F64">
            <w:pPr>
              <w:jc w:val="both"/>
              <w:rPr>
                <w:rFonts w:ascii="Times New Roman" w:hAnsi="Times New Roman" w:cs="Times New Roman"/>
              </w:rPr>
            </w:pPr>
            <w:r w:rsidRPr="001937AD">
              <w:rPr>
                <w:rFonts w:ascii="Times New Roman" w:hAnsi="Times New Roman" w:cs="Times New Roman"/>
              </w:rPr>
              <w:t>Обращаем Ваше внимание, что прекращение Фонда является основанием погашения всех его инвестиционных паев и передаче владельцам инвестиционных паев причитающегося им имущества в натуре.</w:t>
            </w:r>
          </w:p>
        </w:tc>
        <w:tc>
          <w:tcPr>
            <w:tcW w:w="298" w:type="dxa"/>
            <w:tcBorders>
              <w:left w:val="nil"/>
            </w:tcBorders>
          </w:tcPr>
          <w:p w14:paraId="10EB1ED6" w14:textId="77777777" w:rsidR="00A55F64" w:rsidRPr="00DB060A" w:rsidRDefault="00A55F64" w:rsidP="001937AD">
            <w:pPr>
              <w:jc w:val="both"/>
              <w:rPr>
                <w:rFonts w:ascii="Times New Roman" w:hAnsi="Times New Roman" w:cs="Times New Roman"/>
                <w:sz w:val="12"/>
                <w:szCs w:val="12"/>
              </w:rPr>
            </w:pPr>
          </w:p>
        </w:tc>
        <w:tc>
          <w:tcPr>
            <w:tcW w:w="5089" w:type="dxa"/>
          </w:tcPr>
          <w:p w14:paraId="5B9AC9E9" w14:textId="77777777" w:rsidR="00A55F64" w:rsidRPr="008429FA" w:rsidRDefault="00A55F64" w:rsidP="00A55F64">
            <w:pPr>
              <w:jc w:val="both"/>
              <w:rPr>
                <w:rFonts w:ascii="Times New Roman" w:hAnsi="Times New Roman" w:cs="Times New Roman"/>
                <w:sz w:val="16"/>
                <w:szCs w:val="16"/>
              </w:rPr>
            </w:pPr>
          </w:p>
          <w:p w14:paraId="270AC2BF" w14:textId="023E40C1" w:rsidR="00A55F64" w:rsidRPr="001937AD" w:rsidRDefault="00A55F64" w:rsidP="00A55F64">
            <w:pPr>
              <w:jc w:val="both"/>
              <w:rPr>
                <w:rFonts w:ascii="Times New Roman" w:hAnsi="Times New Roman" w:cs="Times New Roman"/>
                <w:lang w:val="en"/>
              </w:rPr>
            </w:pPr>
            <w:r w:rsidRPr="001937AD">
              <w:rPr>
                <w:rFonts w:ascii="Times New Roman" w:hAnsi="Times New Roman" w:cs="Times New Roman"/>
                <w:lang w:val="en"/>
              </w:rPr>
              <w:t>Please note that the termination of the Fund give rise to the redemption of all its investment units and transfer of assets of the Fund to the holders of investment units.</w:t>
            </w:r>
          </w:p>
        </w:tc>
      </w:tr>
      <w:tr w:rsidR="00D002E3" w:rsidRPr="009823B2" w14:paraId="7B8217A7" w14:textId="77777777" w:rsidTr="003F7D15">
        <w:tc>
          <w:tcPr>
            <w:tcW w:w="4678" w:type="dxa"/>
          </w:tcPr>
          <w:p w14:paraId="29B65E01" w14:textId="77777777" w:rsidR="003E6F8C" w:rsidRPr="00DB060A" w:rsidRDefault="003E6F8C" w:rsidP="001937AD">
            <w:pPr>
              <w:spacing w:line="276" w:lineRule="auto"/>
              <w:jc w:val="both"/>
              <w:rPr>
                <w:rFonts w:ascii="Times New Roman" w:hAnsi="Times New Roman" w:cs="Times New Roman"/>
                <w:sz w:val="16"/>
                <w:szCs w:val="16"/>
                <w:lang w:val="en-US"/>
              </w:rPr>
            </w:pPr>
          </w:p>
          <w:p w14:paraId="34F05D5C" w14:textId="69ACEABE" w:rsidR="00D002E3" w:rsidRPr="001937AD" w:rsidRDefault="00D002E3" w:rsidP="001A7E61">
            <w:pPr>
              <w:jc w:val="both"/>
              <w:rPr>
                <w:rFonts w:ascii="Times New Roman" w:hAnsi="Times New Roman" w:cs="Times New Roman"/>
              </w:rPr>
            </w:pPr>
            <w:r w:rsidRPr="001937AD">
              <w:rPr>
                <w:rFonts w:ascii="Times New Roman" w:hAnsi="Times New Roman" w:cs="Times New Roman"/>
              </w:rPr>
              <w:t>При погашении инвестиционных паев Управляющая компания является налоговым агентом:</w:t>
            </w:r>
          </w:p>
          <w:p w14:paraId="043A6DD7" w14:textId="0A70AEFE" w:rsidR="00D002E3" w:rsidRPr="001937AD" w:rsidRDefault="00D002E3" w:rsidP="001A7E61">
            <w:pPr>
              <w:jc w:val="both"/>
              <w:rPr>
                <w:rFonts w:ascii="Times New Roman" w:hAnsi="Times New Roman" w:cs="Times New Roman"/>
              </w:rPr>
            </w:pPr>
            <w:r w:rsidRPr="001937AD">
              <w:rPr>
                <w:rFonts w:ascii="Times New Roman" w:hAnsi="Times New Roman" w:cs="Times New Roman"/>
              </w:rPr>
              <w:t>- для физических лиц - по налогу на доходы физических лиц (далее - НДФЛ)</w:t>
            </w:r>
            <w:r w:rsidR="002D6B78">
              <w:rPr>
                <w:rFonts w:ascii="Times New Roman" w:hAnsi="Times New Roman" w:cs="Times New Roman"/>
              </w:rPr>
              <w:t>;</w:t>
            </w:r>
          </w:p>
          <w:p w14:paraId="0AB93DDD" w14:textId="087EDE37" w:rsidR="00D002E3" w:rsidRPr="001937AD" w:rsidRDefault="00D002E3" w:rsidP="001937AD">
            <w:pPr>
              <w:autoSpaceDE w:val="0"/>
              <w:autoSpaceDN w:val="0"/>
              <w:adjustRightInd w:val="0"/>
              <w:jc w:val="both"/>
              <w:outlineLvl w:val="0"/>
              <w:rPr>
                <w:rFonts w:ascii="Times New Roman" w:hAnsi="Times New Roman" w:cs="Times New Roman"/>
              </w:rPr>
            </w:pPr>
            <w:r w:rsidRPr="001937AD">
              <w:rPr>
                <w:rFonts w:ascii="Times New Roman" w:hAnsi="Times New Roman" w:cs="Times New Roman"/>
              </w:rPr>
              <w:t xml:space="preserve">- для иностранных организаций, </w:t>
            </w:r>
            <w:r w:rsidRPr="001937AD">
              <w:rPr>
                <w:rFonts w:ascii="Times New Roman" w:hAnsi="Times New Roman" w:cs="Times New Roman"/>
                <w:bCs/>
              </w:rPr>
              <w:t xml:space="preserve">не осуществляющих деятельность через </w:t>
            </w:r>
            <w:r w:rsidRPr="001937AD">
              <w:rPr>
                <w:rFonts w:ascii="Times New Roman" w:hAnsi="Times New Roman" w:cs="Times New Roman"/>
                <w:bCs/>
              </w:rPr>
              <w:lastRenderedPageBreak/>
              <w:t xml:space="preserve">постоянное представительство в Российской Федерации и получающих доходы от источников в Российской Федерации </w:t>
            </w:r>
            <w:r w:rsidRPr="001937AD">
              <w:rPr>
                <w:rFonts w:ascii="Times New Roman" w:hAnsi="Times New Roman" w:cs="Times New Roman"/>
              </w:rPr>
              <w:t>- по налогу на прибыль.</w:t>
            </w:r>
          </w:p>
        </w:tc>
        <w:tc>
          <w:tcPr>
            <w:tcW w:w="298" w:type="dxa"/>
            <w:tcBorders>
              <w:left w:val="nil"/>
            </w:tcBorders>
          </w:tcPr>
          <w:p w14:paraId="20278B20" w14:textId="77777777" w:rsidR="00D002E3" w:rsidRPr="00DB060A" w:rsidRDefault="00D002E3" w:rsidP="001937AD">
            <w:pPr>
              <w:autoSpaceDE w:val="0"/>
              <w:autoSpaceDN w:val="0"/>
              <w:adjustRightInd w:val="0"/>
              <w:jc w:val="both"/>
              <w:outlineLvl w:val="0"/>
              <w:rPr>
                <w:rFonts w:ascii="Times New Roman" w:hAnsi="Times New Roman" w:cs="Times New Roman"/>
                <w:sz w:val="12"/>
                <w:szCs w:val="12"/>
              </w:rPr>
            </w:pPr>
          </w:p>
        </w:tc>
        <w:tc>
          <w:tcPr>
            <w:tcW w:w="5089" w:type="dxa"/>
          </w:tcPr>
          <w:p w14:paraId="6215CE0D" w14:textId="77777777" w:rsidR="003E6F8C" w:rsidRPr="00DB060A" w:rsidRDefault="003E6F8C" w:rsidP="001937AD">
            <w:pPr>
              <w:spacing w:line="276" w:lineRule="auto"/>
              <w:jc w:val="both"/>
              <w:rPr>
                <w:rFonts w:ascii="Times New Roman" w:hAnsi="Times New Roman" w:cs="Times New Roman"/>
                <w:sz w:val="16"/>
                <w:szCs w:val="16"/>
              </w:rPr>
            </w:pPr>
          </w:p>
          <w:p w14:paraId="7619E217" w14:textId="5441242E" w:rsidR="00D002E3" w:rsidRPr="001937AD" w:rsidRDefault="00D002E3" w:rsidP="001937AD">
            <w:pPr>
              <w:spacing w:line="276" w:lineRule="auto"/>
              <w:jc w:val="both"/>
              <w:rPr>
                <w:rFonts w:ascii="Times New Roman" w:hAnsi="Times New Roman" w:cs="Times New Roman"/>
                <w:lang w:val="en-US"/>
              </w:rPr>
            </w:pPr>
            <w:r w:rsidRPr="001937AD">
              <w:rPr>
                <w:rFonts w:ascii="Times New Roman" w:hAnsi="Times New Roman" w:cs="Times New Roman"/>
                <w:lang w:val="en"/>
              </w:rPr>
              <w:t>When redeeming investment units, the Management Company is a tax agent:</w:t>
            </w:r>
          </w:p>
          <w:p w14:paraId="5B9B9A29" w14:textId="77777777" w:rsidR="002D6B78" w:rsidRPr="001A7E61" w:rsidRDefault="00D002E3" w:rsidP="001937AD">
            <w:pPr>
              <w:spacing w:line="276" w:lineRule="auto"/>
              <w:jc w:val="both"/>
              <w:rPr>
                <w:rFonts w:ascii="Times New Roman" w:hAnsi="Times New Roman" w:cs="Times New Roman"/>
                <w:lang w:val="en-US"/>
              </w:rPr>
            </w:pPr>
            <w:r w:rsidRPr="001937AD">
              <w:rPr>
                <w:rFonts w:ascii="Times New Roman" w:hAnsi="Times New Roman" w:cs="Times New Roman"/>
                <w:lang w:val="en"/>
              </w:rPr>
              <w:t>- for individuals - on personal income tax (hereinafter, the Personal Income Tax)</w:t>
            </w:r>
            <w:r w:rsidR="002D6B78" w:rsidRPr="001A7E61">
              <w:rPr>
                <w:rFonts w:ascii="Times New Roman" w:hAnsi="Times New Roman" w:cs="Times New Roman"/>
                <w:lang w:val="en-US"/>
              </w:rPr>
              <w:t>;</w:t>
            </w:r>
          </w:p>
          <w:p w14:paraId="5A039540" w14:textId="1FF60597" w:rsidR="00D002E3" w:rsidRPr="001937AD" w:rsidRDefault="00D002E3" w:rsidP="001937AD">
            <w:pPr>
              <w:spacing w:line="276" w:lineRule="auto"/>
              <w:jc w:val="both"/>
              <w:rPr>
                <w:rFonts w:ascii="Times New Roman" w:hAnsi="Times New Roman" w:cs="Times New Roman"/>
                <w:lang w:val="en-US"/>
              </w:rPr>
            </w:pPr>
          </w:p>
          <w:p w14:paraId="56818CB1" w14:textId="77777777" w:rsidR="00D002E3" w:rsidRPr="001937AD" w:rsidRDefault="00D002E3" w:rsidP="001937AD">
            <w:pPr>
              <w:autoSpaceDE w:val="0"/>
              <w:autoSpaceDN w:val="0"/>
              <w:adjustRightInd w:val="0"/>
              <w:jc w:val="both"/>
              <w:outlineLvl w:val="0"/>
              <w:rPr>
                <w:rFonts w:ascii="Times New Roman" w:hAnsi="Times New Roman" w:cs="Times New Roman"/>
                <w:lang w:val="en-US"/>
              </w:rPr>
            </w:pPr>
            <w:r w:rsidRPr="001937AD">
              <w:rPr>
                <w:rFonts w:ascii="Times New Roman" w:hAnsi="Times New Roman" w:cs="Times New Roman"/>
                <w:lang w:val="en"/>
              </w:rPr>
              <w:lastRenderedPageBreak/>
              <w:t>- for foreign entities that do not operate through a permanent establishment in the Russian Federation and generate income from sources in the Russian Federation - on income tax.</w:t>
            </w:r>
          </w:p>
          <w:p w14:paraId="7F87101D" w14:textId="77777777" w:rsidR="00D002E3" w:rsidRPr="001937AD" w:rsidRDefault="00D002E3" w:rsidP="001937AD">
            <w:pPr>
              <w:jc w:val="both"/>
              <w:rPr>
                <w:rFonts w:ascii="Times New Roman" w:hAnsi="Times New Roman" w:cs="Times New Roman"/>
                <w:lang w:val="en-US"/>
              </w:rPr>
            </w:pPr>
          </w:p>
        </w:tc>
      </w:tr>
      <w:tr w:rsidR="00D002E3" w:rsidRPr="009823B2" w14:paraId="5DA48AD2" w14:textId="77777777" w:rsidTr="003F7D15">
        <w:tc>
          <w:tcPr>
            <w:tcW w:w="4678" w:type="dxa"/>
          </w:tcPr>
          <w:p w14:paraId="29006FC7" w14:textId="77777777" w:rsidR="003E6F8C" w:rsidRPr="00DB060A" w:rsidRDefault="003E6F8C" w:rsidP="001937AD">
            <w:pPr>
              <w:spacing w:line="276" w:lineRule="auto"/>
              <w:jc w:val="both"/>
              <w:rPr>
                <w:rFonts w:ascii="Times New Roman" w:eastAsia="Times New Roman" w:hAnsi="Times New Roman" w:cs="Times New Roman"/>
                <w:sz w:val="16"/>
                <w:szCs w:val="16"/>
                <w:lang w:val="en-US" w:eastAsia="ru-RU"/>
              </w:rPr>
            </w:pPr>
          </w:p>
          <w:p w14:paraId="48D249E5" w14:textId="4E6237B8" w:rsidR="00D002E3" w:rsidRPr="001937AD" w:rsidRDefault="00D002E3" w:rsidP="001937AD">
            <w:pPr>
              <w:spacing w:line="276" w:lineRule="auto"/>
              <w:jc w:val="both"/>
              <w:rPr>
                <w:rFonts w:ascii="Times New Roman" w:hAnsi="Times New Roman" w:cs="Times New Roman"/>
              </w:rPr>
            </w:pPr>
            <w:r w:rsidRPr="001937AD">
              <w:rPr>
                <w:rFonts w:ascii="Times New Roman" w:eastAsia="Times New Roman" w:hAnsi="Times New Roman" w:cs="Times New Roman"/>
                <w:lang w:eastAsia="ru-RU"/>
              </w:rPr>
              <w:t>Налоговая база по НДФЛ определяется как разница между суммами, полученными от погашения инвестиционных паев Фонда, и документально подтвержденными расходами на приобретение, реализацию и хранение инвестиционных паев Фонда, согласно ст. 214.1 Налогового кодекса Российской Федерации.</w:t>
            </w:r>
          </w:p>
        </w:tc>
        <w:tc>
          <w:tcPr>
            <w:tcW w:w="298" w:type="dxa"/>
            <w:tcBorders>
              <w:left w:val="nil"/>
            </w:tcBorders>
          </w:tcPr>
          <w:p w14:paraId="13308A34" w14:textId="77777777" w:rsidR="00D002E3" w:rsidRPr="00DB060A" w:rsidRDefault="00D002E3" w:rsidP="001937AD">
            <w:pPr>
              <w:spacing w:line="276" w:lineRule="auto"/>
              <w:jc w:val="both"/>
              <w:rPr>
                <w:rFonts w:ascii="Times New Roman" w:hAnsi="Times New Roman" w:cs="Times New Roman"/>
                <w:sz w:val="12"/>
                <w:szCs w:val="12"/>
              </w:rPr>
            </w:pPr>
          </w:p>
        </w:tc>
        <w:tc>
          <w:tcPr>
            <w:tcW w:w="5089" w:type="dxa"/>
          </w:tcPr>
          <w:p w14:paraId="1FF7D478" w14:textId="77777777" w:rsidR="003E6F8C" w:rsidRPr="00DB060A" w:rsidRDefault="003E6F8C" w:rsidP="001937AD">
            <w:pPr>
              <w:spacing w:line="276" w:lineRule="auto"/>
              <w:jc w:val="both"/>
              <w:rPr>
                <w:rFonts w:ascii="Times New Roman" w:eastAsia="Times New Roman" w:hAnsi="Times New Roman" w:cs="Times New Roman"/>
                <w:sz w:val="16"/>
                <w:szCs w:val="16"/>
                <w:lang w:eastAsia="ru-RU"/>
              </w:rPr>
            </w:pPr>
          </w:p>
          <w:p w14:paraId="4669A325" w14:textId="10CCE848" w:rsidR="00D002E3" w:rsidRPr="001937AD" w:rsidRDefault="00D002E3" w:rsidP="001937AD">
            <w:pPr>
              <w:spacing w:line="276" w:lineRule="auto"/>
              <w:jc w:val="both"/>
              <w:rPr>
                <w:rFonts w:ascii="Times New Roman" w:hAnsi="Times New Roman" w:cs="Times New Roman"/>
                <w:lang w:val="en-US"/>
              </w:rPr>
            </w:pPr>
            <w:r w:rsidRPr="001937AD">
              <w:rPr>
                <w:rFonts w:ascii="Times New Roman" w:eastAsia="Times New Roman" w:hAnsi="Times New Roman" w:cs="Times New Roman"/>
                <w:lang w:val="en" w:eastAsia="ru-RU"/>
              </w:rPr>
              <w:t>The tax base for the Personal Income Tax is defined as the difference between the amounts obtained from the redemption of the Fund's investment units and documented expenses for the acquisition, sale and safekeeping of the Fund's investment units, in accordance with Article 214.1 of the Tax Code of the Russian Federation.</w:t>
            </w:r>
          </w:p>
        </w:tc>
      </w:tr>
      <w:tr w:rsidR="00D002E3" w:rsidRPr="009823B2" w14:paraId="735F89C2" w14:textId="77777777" w:rsidTr="003F7D15">
        <w:tc>
          <w:tcPr>
            <w:tcW w:w="4678" w:type="dxa"/>
          </w:tcPr>
          <w:p w14:paraId="7B764FA6" w14:textId="77777777" w:rsidR="00DB060A" w:rsidRPr="00DE3EAF" w:rsidRDefault="00DB060A" w:rsidP="001937AD">
            <w:pPr>
              <w:autoSpaceDE w:val="0"/>
              <w:autoSpaceDN w:val="0"/>
              <w:adjustRightInd w:val="0"/>
              <w:spacing w:line="276" w:lineRule="auto"/>
              <w:jc w:val="both"/>
              <w:rPr>
                <w:rFonts w:ascii="Times New Roman" w:hAnsi="Times New Roman" w:cs="Times New Roman"/>
                <w:sz w:val="16"/>
                <w:szCs w:val="16"/>
                <w:lang w:val="en-US"/>
              </w:rPr>
            </w:pPr>
          </w:p>
          <w:p w14:paraId="112382B9" w14:textId="132DB3F9" w:rsidR="00D002E3" w:rsidRPr="001937AD" w:rsidRDefault="00D002E3" w:rsidP="001937AD">
            <w:pPr>
              <w:autoSpaceDE w:val="0"/>
              <w:autoSpaceDN w:val="0"/>
              <w:adjustRightInd w:val="0"/>
              <w:spacing w:line="276" w:lineRule="auto"/>
              <w:jc w:val="both"/>
              <w:rPr>
                <w:rFonts w:ascii="Times New Roman" w:hAnsi="Times New Roman" w:cs="Times New Roman"/>
              </w:rPr>
            </w:pPr>
            <w:r w:rsidRPr="001937AD">
              <w:rPr>
                <w:rFonts w:ascii="Times New Roman" w:hAnsi="Times New Roman" w:cs="Times New Roman"/>
              </w:rPr>
              <w:t xml:space="preserve">В качестве документального подтверждения расходов на приобретение инвестиционных паев Фонда и их принятию, физическим лицам </w:t>
            </w:r>
            <w:r w:rsidRPr="001A7E61">
              <w:rPr>
                <w:rFonts w:ascii="Times New Roman" w:hAnsi="Times New Roman" w:cs="Times New Roman"/>
                <w:u w:val="single"/>
              </w:rPr>
              <w:t xml:space="preserve">необходимо </w:t>
            </w:r>
            <w:r w:rsidRPr="002A2323">
              <w:rPr>
                <w:rFonts w:ascii="Times New Roman" w:hAnsi="Times New Roman" w:cs="Times New Roman"/>
                <w:u w:val="single"/>
              </w:rPr>
              <w:t>предоставить</w:t>
            </w:r>
            <w:r w:rsidRPr="001937AD">
              <w:rPr>
                <w:rFonts w:ascii="Times New Roman" w:hAnsi="Times New Roman" w:cs="Times New Roman"/>
              </w:rPr>
              <w:t xml:space="preserve"> в Управляющую компанию </w:t>
            </w:r>
            <w:r w:rsidR="00307B17">
              <w:rPr>
                <w:rFonts w:ascii="Times New Roman" w:hAnsi="Times New Roman" w:cs="Times New Roman"/>
              </w:rPr>
              <w:t xml:space="preserve">или подразделение ООО ИК «Фридом Финанс» </w:t>
            </w:r>
            <w:r w:rsidRPr="001A7E61">
              <w:rPr>
                <w:rFonts w:ascii="Times New Roman" w:hAnsi="Times New Roman" w:cs="Times New Roman"/>
                <w:u w:val="single"/>
              </w:rPr>
              <w:t>следующие документы</w:t>
            </w:r>
            <w:r w:rsidRPr="001937AD">
              <w:rPr>
                <w:rFonts w:ascii="Times New Roman" w:hAnsi="Times New Roman" w:cs="Times New Roman"/>
              </w:rPr>
              <w:t xml:space="preserve">: </w:t>
            </w:r>
          </w:p>
          <w:p w14:paraId="1A5AB4C6" w14:textId="77777777" w:rsidR="00D002E3" w:rsidRPr="00090F61" w:rsidRDefault="00D002E3" w:rsidP="001937AD">
            <w:pPr>
              <w:pStyle w:val="a3"/>
              <w:numPr>
                <w:ilvl w:val="0"/>
                <w:numId w:val="1"/>
              </w:numPr>
              <w:tabs>
                <w:tab w:val="left" w:pos="426"/>
              </w:tabs>
              <w:spacing w:line="276" w:lineRule="auto"/>
              <w:ind w:left="0" w:firstLine="0"/>
              <w:jc w:val="both"/>
              <w:rPr>
                <w:rFonts w:ascii="Times New Roman" w:hAnsi="Times New Roman" w:cs="Times New Roman"/>
              </w:rPr>
            </w:pPr>
            <w:r w:rsidRPr="00090F61">
              <w:rPr>
                <w:rFonts w:ascii="Times New Roman" w:hAnsi="Times New Roman" w:cs="Times New Roman"/>
              </w:rPr>
              <w:t>Заявление (по форме приложения № 1) - оригинал</w:t>
            </w:r>
            <w:r w:rsidRPr="00090F61">
              <w:rPr>
                <w:rStyle w:val="ae"/>
                <w:rFonts w:ascii="Times New Roman" w:hAnsi="Times New Roman" w:cs="Times New Roman"/>
              </w:rPr>
              <w:footnoteReference w:id="7"/>
            </w:r>
            <w:r w:rsidRPr="00090F61">
              <w:rPr>
                <w:rFonts w:ascii="Times New Roman" w:hAnsi="Times New Roman" w:cs="Times New Roman"/>
              </w:rPr>
              <w:t>.</w:t>
            </w:r>
          </w:p>
          <w:p w14:paraId="0C6E85F7" w14:textId="01CBA06A" w:rsidR="002A2323" w:rsidRPr="001937AD" w:rsidRDefault="00D002E3" w:rsidP="00931EA2">
            <w:pPr>
              <w:pStyle w:val="a3"/>
              <w:numPr>
                <w:ilvl w:val="0"/>
                <w:numId w:val="1"/>
              </w:numPr>
              <w:tabs>
                <w:tab w:val="left" w:pos="426"/>
              </w:tabs>
              <w:spacing w:line="276" w:lineRule="auto"/>
              <w:ind w:left="0" w:firstLine="0"/>
              <w:jc w:val="both"/>
              <w:rPr>
                <w:rFonts w:ascii="Times New Roman" w:hAnsi="Times New Roman" w:cs="Times New Roman"/>
              </w:rPr>
            </w:pPr>
            <w:r w:rsidRPr="00090F61">
              <w:rPr>
                <w:rFonts w:ascii="Times New Roman" w:hAnsi="Times New Roman" w:cs="Times New Roman"/>
              </w:rPr>
              <w:t>Отчет Брокера</w:t>
            </w:r>
            <w:r w:rsidR="00850F55" w:rsidRPr="00090F61">
              <w:rPr>
                <w:rFonts w:ascii="Times New Roman" w:hAnsi="Times New Roman" w:cs="Times New Roman"/>
              </w:rPr>
              <w:t>, подтверждающий приобретение инвестиционных паев Фонда</w:t>
            </w:r>
            <w:r w:rsidRPr="00090F61">
              <w:rPr>
                <w:rFonts w:ascii="Times New Roman" w:hAnsi="Times New Roman" w:cs="Times New Roman"/>
              </w:rPr>
              <w:t>.</w:t>
            </w:r>
          </w:p>
        </w:tc>
        <w:tc>
          <w:tcPr>
            <w:tcW w:w="298" w:type="dxa"/>
            <w:tcBorders>
              <w:left w:val="nil"/>
            </w:tcBorders>
          </w:tcPr>
          <w:p w14:paraId="0B57A3A2" w14:textId="77777777" w:rsidR="00D002E3" w:rsidRPr="00DB060A" w:rsidRDefault="00D002E3" w:rsidP="001937AD">
            <w:pPr>
              <w:tabs>
                <w:tab w:val="left" w:pos="426"/>
              </w:tabs>
              <w:spacing w:line="276" w:lineRule="auto"/>
              <w:jc w:val="both"/>
              <w:rPr>
                <w:rFonts w:ascii="Times New Roman" w:hAnsi="Times New Roman" w:cs="Times New Roman"/>
                <w:sz w:val="12"/>
                <w:szCs w:val="12"/>
              </w:rPr>
            </w:pPr>
          </w:p>
        </w:tc>
        <w:tc>
          <w:tcPr>
            <w:tcW w:w="5089" w:type="dxa"/>
          </w:tcPr>
          <w:p w14:paraId="50D82E48" w14:textId="77777777" w:rsidR="00DB060A" w:rsidRPr="00DE3EAF" w:rsidRDefault="00DB060A" w:rsidP="001937AD">
            <w:pPr>
              <w:autoSpaceDE w:val="0"/>
              <w:autoSpaceDN w:val="0"/>
              <w:adjustRightInd w:val="0"/>
              <w:spacing w:line="276" w:lineRule="auto"/>
              <w:jc w:val="both"/>
              <w:rPr>
                <w:rFonts w:ascii="Times New Roman" w:hAnsi="Times New Roman" w:cs="Times New Roman"/>
                <w:sz w:val="16"/>
                <w:szCs w:val="16"/>
              </w:rPr>
            </w:pPr>
          </w:p>
          <w:p w14:paraId="2293CC2C" w14:textId="0E29CE83" w:rsidR="00D002E3" w:rsidRPr="001937AD" w:rsidRDefault="00D002E3" w:rsidP="001937AD">
            <w:pPr>
              <w:autoSpaceDE w:val="0"/>
              <w:autoSpaceDN w:val="0"/>
              <w:adjustRightInd w:val="0"/>
              <w:spacing w:line="276" w:lineRule="auto"/>
              <w:jc w:val="both"/>
              <w:rPr>
                <w:rFonts w:ascii="Times New Roman" w:hAnsi="Times New Roman" w:cs="Times New Roman"/>
                <w:lang w:val="en-US"/>
              </w:rPr>
            </w:pPr>
            <w:r w:rsidRPr="001937AD">
              <w:rPr>
                <w:rFonts w:ascii="Times New Roman" w:hAnsi="Times New Roman" w:cs="Times New Roman"/>
                <w:lang w:val="en"/>
              </w:rPr>
              <w:t xml:space="preserve">As documentary evidence of the expenses for the acquisition of investment units of the Fund and their acceptance, individuals </w:t>
            </w:r>
            <w:r w:rsidRPr="002A2323">
              <w:rPr>
                <w:rFonts w:ascii="Times New Roman" w:hAnsi="Times New Roman" w:cs="Times New Roman"/>
                <w:u w:val="single"/>
                <w:lang w:val="en"/>
              </w:rPr>
              <w:t xml:space="preserve">must submit the following documents </w:t>
            </w:r>
            <w:r w:rsidRPr="001937AD">
              <w:rPr>
                <w:rFonts w:ascii="Times New Roman" w:hAnsi="Times New Roman" w:cs="Times New Roman"/>
                <w:lang w:val="en"/>
              </w:rPr>
              <w:t>to the Management Company</w:t>
            </w:r>
            <w:r w:rsidR="00307B17" w:rsidRPr="001A7E61">
              <w:rPr>
                <w:lang w:val="en-US"/>
              </w:rPr>
              <w:t xml:space="preserve"> </w:t>
            </w:r>
            <w:r w:rsidR="00307B17">
              <w:rPr>
                <w:lang w:val="en-US"/>
              </w:rPr>
              <w:t>or</w:t>
            </w:r>
            <w:r w:rsidR="00307B17" w:rsidRPr="00307B17">
              <w:rPr>
                <w:rFonts w:ascii="Times New Roman" w:hAnsi="Times New Roman" w:cs="Times New Roman"/>
                <w:lang w:val="en"/>
              </w:rPr>
              <w:t xml:space="preserve"> the subdivision of LLC IC Freedom Finance</w:t>
            </w:r>
            <w:r w:rsidRPr="001937AD">
              <w:rPr>
                <w:rFonts w:ascii="Times New Roman" w:hAnsi="Times New Roman" w:cs="Times New Roman"/>
                <w:lang w:val="en"/>
              </w:rPr>
              <w:t xml:space="preserve">: </w:t>
            </w:r>
          </w:p>
          <w:p w14:paraId="1B0C7E17" w14:textId="6EBBA168" w:rsidR="00D002E3" w:rsidRPr="00090F61" w:rsidRDefault="00D002E3" w:rsidP="001937AD">
            <w:pPr>
              <w:pStyle w:val="a3"/>
              <w:numPr>
                <w:ilvl w:val="0"/>
                <w:numId w:val="14"/>
              </w:numPr>
              <w:tabs>
                <w:tab w:val="left" w:pos="426"/>
              </w:tabs>
              <w:spacing w:line="276" w:lineRule="auto"/>
              <w:ind w:left="43" w:hanging="43"/>
              <w:jc w:val="both"/>
              <w:rPr>
                <w:rFonts w:ascii="Times New Roman" w:hAnsi="Times New Roman" w:cs="Times New Roman"/>
                <w:lang w:val="en-US"/>
              </w:rPr>
            </w:pPr>
            <w:r w:rsidRPr="00090F61">
              <w:rPr>
                <w:rFonts w:ascii="Times New Roman" w:hAnsi="Times New Roman" w:cs="Times New Roman"/>
                <w:lang w:val="en"/>
              </w:rPr>
              <w:t>Application (according to the form set forth in Appendix No. 1) — an original</w:t>
            </w:r>
            <w:r w:rsidRPr="00090F61">
              <w:rPr>
                <w:rStyle w:val="ae"/>
                <w:rFonts w:ascii="Times New Roman" w:hAnsi="Times New Roman" w:cs="Times New Roman"/>
              </w:rPr>
              <w:footnoteReference w:id="8"/>
            </w:r>
            <w:r w:rsidRPr="00090F61">
              <w:rPr>
                <w:rFonts w:ascii="Times New Roman" w:hAnsi="Times New Roman" w:cs="Times New Roman"/>
                <w:lang w:val="en"/>
              </w:rPr>
              <w:t>.</w:t>
            </w:r>
          </w:p>
          <w:p w14:paraId="071608E2" w14:textId="630D3417" w:rsidR="002A2323" w:rsidRPr="001937AD" w:rsidRDefault="00D002E3" w:rsidP="00931EA2">
            <w:pPr>
              <w:pStyle w:val="a3"/>
              <w:numPr>
                <w:ilvl w:val="0"/>
                <w:numId w:val="14"/>
              </w:numPr>
              <w:tabs>
                <w:tab w:val="left" w:pos="426"/>
              </w:tabs>
              <w:spacing w:line="276" w:lineRule="auto"/>
              <w:ind w:left="43" w:hanging="43"/>
              <w:jc w:val="both"/>
              <w:rPr>
                <w:rFonts w:ascii="Times New Roman" w:hAnsi="Times New Roman" w:cs="Times New Roman"/>
                <w:lang w:val="en-US"/>
              </w:rPr>
            </w:pPr>
            <w:r w:rsidRPr="00090F61">
              <w:rPr>
                <w:rFonts w:ascii="Times New Roman" w:hAnsi="Times New Roman" w:cs="Times New Roman"/>
                <w:lang w:val="en"/>
              </w:rPr>
              <w:t>Broker Report</w:t>
            </w:r>
            <w:r w:rsidR="0080610C" w:rsidRPr="00090F61">
              <w:rPr>
                <w:rFonts w:ascii="Times New Roman" w:hAnsi="Times New Roman" w:cs="Times New Roman"/>
                <w:lang w:val="en"/>
              </w:rPr>
              <w:t xml:space="preserve"> confirming the purchase of investment units</w:t>
            </w:r>
            <w:r w:rsidRPr="00090F61">
              <w:rPr>
                <w:rFonts w:ascii="Times New Roman" w:hAnsi="Times New Roman" w:cs="Times New Roman"/>
                <w:lang w:val="en"/>
              </w:rPr>
              <w:t>.</w:t>
            </w:r>
          </w:p>
        </w:tc>
      </w:tr>
      <w:tr w:rsidR="00D002E3" w:rsidRPr="009823B2" w14:paraId="1B6BA708" w14:textId="77777777" w:rsidTr="003F7D15">
        <w:tc>
          <w:tcPr>
            <w:tcW w:w="4678" w:type="dxa"/>
          </w:tcPr>
          <w:p w14:paraId="5D39DFF3" w14:textId="77777777" w:rsidR="00DB060A" w:rsidRPr="00DE3EAF" w:rsidRDefault="00DB060A" w:rsidP="001937AD">
            <w:pPr>
              <w:autoSpaceDE w:val="0"/>
              <w:autoSpaceDN w:val="0"/>
              <w:adjustRightInd w:val="0"/>
              <w:spacing w:line="276" w:lineRule="auto"/>
              <w:jc w:val="both"/>
              <w:rPr>
                <w:rFonts w:ascii="Times New Roman" w:hAnsi="Times New Roman" w:cs="Times New Roman"/>
                <w:b/>
                <w:sz w:val="16"/>
                <w:lang w:val="en-US"/>
              </w:rPr>
            </w:pPr>
          </w:p>
          <w:p w14:paraId="5DE4809D" w14:textId="10746B02" w:rsidR="00D002E3" w:rsidRPr="00090F61" w:rsidRDefault="00D002E3" w:rsidP="001937AD">
            <w:pPr>
              <w:autoSpaceDE w:val="0"/>
              <w:autoSpaceDN w:val="0"/>
              <w:adjustRightInd w:val="0"/>
              <w:spacing w:line="276" w:lineRule="auto"/>
              <w:jc w:val="both"/>
              <w:rPr>
                <w:rFonts w:ascii="Times New Roman" w:hAnsi="Times New Roman" w:cs="Times New Roman"/>
                <w:b/>
              </w:rPr>
            </w:pPr>
            <w:r w:rsidRPr="00090F61">
              <w:rPr>
                <w:rFonts w:ascii="Times New Roman" w:hAnsi="Times New Roman" w:cs="Times New Roman"/>
                <w:b/>
              </w:rPr>
              <w:t>В случае непредоставления указанных документов, Управляющей компанией будет удержан НДФЛ со всей суммы, полученной от погашения инвестиционных паев Фонда.</w:t>
            </w:r>
          </w:p>
          <w:p w14:paraId="222700DF" w14:textId="77777777" w:rsidR="00D002E3" w:rsidRPr="001937AD" w:rsidRDefault="00D002E3" w:rsidP="001937AD">
            <w:pPr>
              <w:autoSpaceDE w:val="0"/>
              <w:autoSpaceDN w:val="0"/>
              <w:adjustRightInd w:val="0"/>
              <w:spacing w:line="276" w:lineRule="auto"/>
              <w:jc w:val="both"/>
              <w:rPr>
                <w:rFonts w:ascii="Times New Roman" w:hAnsi="Times New Roman" w:cs="Times New Roman"/>
              </w:rPr>
            </w:pPr>
            <w:r w:rsidRPr="001937AD">
              <w:rPr>
                <w:rFonts w:ascii="Times New Roman" w:hAnsi="Times New Roman" w:cs="Times New Roman"/>
              </w:rPr>
              <w:t>Налоговые ставки для резидентов Российской Федерации:</w:t>
            </w:r>
          </w:p>
          <w:p w14:paraId="4D592BD3" w14:textId="77777777" w:rsidR="00D002E3" w:rsidRPr="001937AD" w:rsidRDefault="00D002E3" w:rsidP="001937AD">
            <w:pPr>
              <w:autoSpaceDE w:val="0"/>
              <w:autoSpaceDN w:val="0"/>
              <w:adjustRightInd w:val="0"/>
              <w:spacing w:line="276" w:lineRule="auto"/>
              <w:jc w:val="both"/>
              <w:rPr>
                <w:rFonts w:ascii="Times New Roman" w:hAnsi="Times New Roman" w:cs="Times New Roman"/>
              </w:rPr>
            </w:pPr>
            <w:r w:rsidRPr="001937AD">
              <w:rPr>
                <w:rFonts w:ascii="Times New Roman" w:hAnsi="Times New Roman" w:cs="Times New Roman"/>
              </w:rPr>
              <w:t>- если сумма от погашения инвестиционных паев не превышает 5 миллионов рублей - 13 %;</w:t>
            </w:r>
          </w:p>
          <w:p w14:paraId="70F31C0F" w14:textId="77777777" w:rsidR="00D002E3" w:rsidRPr="001937AD" w:rsidRDefault="00D002E3" w:rsidP="001937AD">
            <w:pPr>
              <w:autoSpaceDE w:val="0"/>
              <w:autoSpaceDN w:val="0"/>
              <w:adjustRightInd w:val="0"/>
              <w:spacing w:line="276" w:lineRule="auto"/>
              <w:jc w:val="both"/>
              <w:rPr>
                <w:rFonts w:ascii="Times New Roman" w:hAnsi="Times New Roman" w:cs="Times New Roman"/>
              </w:rPr>
            </w:pPr>
            <w:r w:rsidRPr="001937AD">
              <w:rPr>
                <w:rFonts w:ascii="Times New Roman" w:hAnsi="Times New Roman" w:cs="Times New Roman"/>
              </w:rPr>
              <w:t>- если сумма от погашения инвестиционных паев превышает 5 миллионов рублей - 650 тысяч рублей и 15 % от суммы, превышающей 5 миллионов рублей.</w:t>
            </w:r>
          </w:p>
          <w:p w14:paraId="3334D881" w14:textId="63CE8656" w:rsidR="00D002E3" w:rsidRPr="001937AD" w:rsidRDefault="00D002E3" w:rsidP="001937AD">
            <w:pPr>
              <w:autoSpaceDE w:val="0"/>
              <w:autoSpaceDN w:val="0"/>
              <w:adjustRightInd w:val="0"/>
              <w:spacing w:line="276" w:lineRule="auto"/>
              <w:jc w:val="both"/>
              <w:rPr>
                <w:rFonts w:ascii="Times New Roman" w:hAnsi="Times New Roman" w:cs="Times New Roman"/>
              </w:rPr>
            </w:pPr>
            <w:r w:rsidRPr="001937AD">
              <w:rPr>
                <w:rFonts w:ascii="Times New Roman" w:hAnsi="Times New Roman" w:cs="Times New Roman"/>
              </w:rPr>
              <w:t>Налоговая ставка для нерезидентов РФ – 30% от всей суммы, полученной от погашения инвестиционных паев.</w:t>
            </w:r>
          </w:p>
        </w:tc>
        <w:tc>
          <w:tcPr>
            <w:tcW w:w="298" w:type="dxa"/>
            <w:tcBorders>
              <w:left w:val="nil"/>
            </w:tcBorders>
          </w:tcPr>
          <w:p w14:paraId="2DB2724A" w14:textId="77777777" w:rsidR="00D002E3" w:rsidRPr="00DB060A" w:rsidRDefault="00D002E3" w:rsidP="001937AD">
            <w:pPr>
              <w:autoSpaceDE w:val="0"/>
              <w:autoSpaceDN w:val="0"/>
              <w:adjustRightInd w:val="0"/>
              <w:spacing w:line="276" w:lineRule="auto"/>
              <w:jc w:val="both"/>
              <w:rPr>
                <w:rFonts w:ascii="Times New Roman" w:hAnsi="Times New Roman" w:cs="Times New Roman"/>
                <w:sz w:val="12"/>
                <w:szCs w:val="12"/>
              </w:rPr>
            </w:pPr>
          </w:p>
        </w:tc>
        <w:tc>
          <w:tcPr>
            <w:tcW w:w="5089" w:type="dxa"/>
          </w:tcPr>
          <w:p w14:paraId="65916E88" w14:textId="77777777" w:rsidR="00DB060A" w:rsidRPr="00DE3EAF" w:rsidRDefault="00DB060A" w:rsidP="001937AD">
            <w:pPr>
              <w:autoSpaceDE w:val="0"/>
              <w:autoSpaceDN w:val="0"/>
              <w:adjustRightInd w:val="0"/>
              <w:spacing w:line="276" w:lineRule="auto"/>
              <w:jc w:val="both"/>
              <w:rPr>
                <w:rFonts w:ascii="Times New Roman" w:hAnsi="Times New Roman" w:cs="Times New Roman"/>
                <w:b/>
                <w:sz w:val="16"/>
                <w:szCs w:val="16"/>
              </w:rPr>
            </w:pPr>
          </w:p>
          <w:p w14:paraId="3DB5EC41" w14:textId="04A5BEB2" w:rsidR="00D002E3" w:rsidRPr="00090F61" w:rsidRDefault="00D002E3" w:rsidP="001937AD">
            <w:pPr>
              <w:autoSpaceDE w:val="0"/>
              <w:autoSpaceDN w:val="0"/>
              <w:adjustRightInd w:val="0"/>
              <w:spacing w:line="276" w:lineRule="auto"/>
              <w:jc w:val="both"/>
              <w:rPr>
                <w:rFonts w:ascii="Times New Roman" w:hAnsi="Times New Roman" w:cs="Times New Roman"/>
                <w:b/>
                <w:lang w:val="en-US"/>
              </w:rPr>
            </w:pPr>
            <w:r w:rsidRPr="00090F61">
              <w:rPr>
                <w:rFonts w:ascii="Times New Roman" w:hAnsi="Times New Roman" w:cs="Times New Roman"/>
                <w:b/>
                <w:lang w:val="en"/>
              </w:rPr>
              <w:t>In case of failure to provide these documents, the Management Company will withhold the Personal Income Tax from the entire amount obtained from the redemption of the Fund's investment units.</w:t>
            </w:r>
          </w:p>
          <w:p w14:paraId="073558ED" w14:textId="349F3267" w:rsidR="00D002E3" w:rsidRDefault="00D002E3" w:rsidP="001937AD">
            <w:pPr>
              <w:autoSpaceDE w:val="0"/>
              <w:autoSpaceDN w:val="0"/>
              <w:adjustRightInd w:val="0"/>
              <w:spacing w:line="276" w:lineRule="auto"/>
              <w:jc w:val="both"/>
              <w:rPr>
                <w:rFonts w:ascii="Times New Roman" w:hAnsi="Times New Roman" w:cs="Times New Roman"/>
                <w:lang w:val="en"/>
              </w:rPr>
            </w:pPr>
            <w:r w:rsidRPr="001937AD">
              <w:rPr>
                <w:rFonts w:ascii="Times New Roman" w:hAnsi="Times New Roman" w:cs="Times New Roman"/>
                <w:lang w:val="en"/>
              </w:rPr>
              <w:t>Tax rates for residents of the Russian Federation:</w:t>
            </w:r>
          </w:p>
          <w:p w14:paraId="5A5D6518" w14:textId="77777777" w:rsidR="000A21DD" w:rsidRPr="001937AD" w:rsidRDefault="000A21DD" w:rsidP="001937AD">
            <w:pPr>
              <w:autoSpaceDE w:val="0"/>
              <w:autoSpaceDN w:val="0"/>
              <w:adjustRightInd w:val="0"/>
              <w:spacing w:line="276" w:lineRule="auto"/>
              <w:jc w:val="both"/>
              <w:rPr>
                <w:rFonts w:ascii="Times New Roman" w:hAnsi="Times New Roman" w:cs="Times New Roman"/>
                <w:lang w:val="en-US"/>
              </w:rPr>
            </w:pPr>
          </w:p>
          <w:p w14:paraId="24A13160" w14:textId="77777777" w:rsidR="00D002E3" w:rsidRPr="001937AD" w:rsidRDefault="00D002E3" w:rsidP="001937AD">
            <w:pPr>
              <w:autoSpaceDE w:val="0"/>
              <w:autoSpaceDN w:val="0"/>
              <w:adjustRightInd w:val="0"/>
              <w:spacing w:line="276" w:lineRule="auto"/>
              <w:jc w:val="both"/>
              <w:rPr>
                <w:rFonts w:ascii="Times New Roman" w:hAnsi="Times New Roman" w:cs="Times New Roman"/>
                <w:lang w:val="en-US"/>
              </w:rPr>
            </w:pPr>
            <w:r w:rsidRPr="001937AD">
              <w:rPr>
                <w:rFonts w:ascii="Times New Roman" w:hAnsi="Times New Roman" w:cs="Times New Roman"/>
                <w:lang w:val="en"/>
              </w:rPr>
              <w:t>- if the amount from the redemption of investment units does not exceed 5 million rubles — 13 %;</w:t>
            </w:r>
          </w:p>
          <w:p w14:paraId="56EFE8F8" w14:textId="77777777" w:rsidR="00D002E3" w:rsidRPr="001937AD" w:rsidRDefault="00D002E3" w:rsidP="001937AD">
            <w:pPr>
              <w:autoSpaceDE w:val="0"/>
              <w:autoSpaceDN w:val="0"/>
              <w:adjustRightInd w:val="0"/>
              <w:spacing w:line="276" w:lineRule="auto"/>
              <w:jc w:val="both"/>
              <w:rPr>
                <w:rFonts w:ascii="Times New Roman" w:hAnsi="Times New Roman" w:cs="Times New Roman"/>
                <w:lang w:val="en-US"/>
              </w:rPr>
            </w:pPr>
            <w:r w:rsidRPr="001937AD">
              <w:rPr>
                <w:rFonts w:ascii="Times New Roman" w:hAnsi="Times New Roman" w:cs="Times New Roman"/>
                <w:lang w:val="en"/>
              </w:rPr>
              <w:t>- if the amount from the redemption of investment units exceeds 5 million rubles — 650 thousand rubles and 15 % of the amount exceeding 5 million rubles.</w:t>
            </w:r>
          </w:p>
          <w:p w14:paraId="258D985C" w14:textId="77777777" w:rsidR="000A21DD" w:rsidRDefault="000A21DD" w:rsidP="001937AD">
            <w:pPr>
              <w:autoSpaceDE w:val="0"/>
              <w:autoSpaceDN w:val="0"/>
              <w:adjustRightInd w:val="0"/>
              <w:spacing w:line="276" w:lineRule="auto"/>
              <w:jc w:val="both"/>
              <w:rPr>
                <w:rFonts w:ascii="Times New Roman" w:hAnsi="Times New Roman" w:cs="Times New Roman"/>
                <w:lang w:val="en"/>
              </w:rPr>
            </w:pPr>
          </w:p>
          <w:p w14:paraId="0D629E9D" w14:textId="4BFC3517" w:rsidR="00D002E3" w:rsidRPr="001937AD" w:rsidRDefault="00D002E3" w:rsidP="001937AD">
            <w:pPr>
              <w:autoSpaceDE w:val="0"/>
              <w:autoSpaceDN w:val="0"/>
              <w:adjustRightInd w:val="0"/>
              <w:spacing w:line="276" w:lineRule="auto"/>
              <w:jc w:val="both"/>
              <w:rPr>
                <w:rFonts w:ascii="Times New Roman" w:hAnsi="Times New Roman" w:cs="Times New Roman"/>
                <w:lang w:val="en-US"/>
              </w:rPr>
            </w:pPr>
            <w:r w:rsidRPr="001937AD">
              <w:rPr>
                <w:rFonts w:ascii="Times New Roman" w:hAnsi="Times New Roman" w:cs="Times New Roman"/>
                <w:lang w:val="en"/>
              </w:rPr>
              <w:t>The tax rate for non-residents of the Russian Federation is 30 % of the total amount obtained from the redemption of investment units.</w:t>
            </w:r>
          </w:p>
        </w:tc>
      </w:tr>
      <w:tr w:rsidR="00D002E3" w:rsidRPr="009823B2" w14:paraId="0395F7CE" w14:textId="77777777" w:rsidTr="003A5231">
        <w:tc>
          <w:tcPr>
            <w:tcW w:w="4678" w:type="dxa"/>
          </w:tcPr>
          <w:p w14:paraId="2C6AC395" w14:textId="77777777" w:rsidR="00DB060A" w:rsidRPr="00DE3EAF" w:rsidRDefault="00DB060A" w:rsidP="001937AD">
            <w:pPr>
              <w:spacing w:line="276" w:lineRule="auto"/>
              <w:jc w:val="both"/>
              <w:rPr>
                <w:rFonts w:ascii="Times New Roman" w:hAnsi="Times New Roman" w:cs="Times New Roman"/>
                <w:sz w:val="16"/>
                <w:lang w:val="en-US"/>
              </w:rPr>
            </w:pPr>
          </w:p>
          <w:p w14:paraId="0BF3A804" w14:textId="11B6C9DC" w:rsidR="00D002E3" w:rsidRPr="001937AD" w:rsidRDefault="00D002E3" w:rsidP="001937AD">
            <w:pPr>
              <w:spacing w:line="276" w:lineRule="auto"/>
              <w:jc w:val="both"/>
              <w:rPr>
                <w:rFonts w:ascii="Times New Roman" w:hAnsi="Times New Roman" w:cs="Times New Roman"/>
              </w:rPr>
            </w:pPr>
            <w:r w:rsidRPr="001937AD">
              <w:rPr>
                <w:rFonts w:ascii="Times New Roman" w:hAnsi="Times New Roman" w:cs="Times New Roman"/>
              </w:rPr>
              <w:t xml:space="preserve">В случае удержания НДФЛ Управляющей компанией в рамках исполнения обязанностей налогового агента, </w:t>
            </w:r>
            <w:r w:rsidR="00F00D09" w:rsidRPr="001937AD">
              <w:rPr>
                <w:rFonts w:ascii="Times New Roman" w:hAnsi="Times New Roman" w:cs="Times New Roman"/>
              </w:rPr>
              <w:t>В</w:t>
            </w:r>
            <w:r w:rsidRPr="001937AD">
              <w:rPr>
                <w:rFonts w:ascii="Times New Roman" w:hAnsi="Times New Roman" w:cs="Times New Roman"/>
              </w:rPr>
              <w:t>ы вправе самостоятельно обратиться в налоговый орган в целях осуществления возврата сумм удержанного налога путем представления Декларации 3-НДФЛ и подтверждающих документов на понесенные расходы в срок до 30 апреля 2023 года (включительно).</w:t>
            </w:r>
          </w:p>
        </w:tc>
        <w:tc>
          <w:tcPr>
            <w:tcW w:w="298" w:type="dxa"/>
            <w:tcBorders>
              <w:left w:val="nil"/>
            </w:tcBorders>
          </w:tcPr>
          <w:p w14:paraId="5AB5513D" w14:textId="77777777" w:rsidR="00D002E3" w:rsidRPr="00DB060A" w:rsidRDefault="00D002E3" w:rsidP="001937AD">
            <w:pPr>
              <w:spacing w:line="276" w:lineRule="auto"/>
              <w:jc w:val="both"/>
              <w:rPr>
                <w:rFonts w:ascii="Times New Roman" w:hAnsi="Times New Roman" w:cs="Times New Roman"/>
                <w:sz w:val="12"/>
                <w:szCs w:val="12"/>
              </w:rPr>
            </w:pPr>
          </w:p>
        </w:tc>
        <w:tc>
          <w:tcPr>
            <w:tcW w:w="5089" w:type="dxa"/>
          </w:tcPr>
          <w:p w14:paraId="5A583EF8" w14:textId="77777777" w:rsidR="00DB060A" w:rsidRPr="00DE3EAF" w:rsidRDefault="00DB060A" w:rsidP="001937AD">
            <w:pPr>
              <w:spacing w:line="276" w:lineRule="auto"/>
              <w:jc w:val="both"/>
              <w:rPr>
                <w:rFonts w:ascii="Times New Roman" w:hAnsi="Times New Roman" w:cs="Times New Roman"/>
                <w:sz w:val="16"/>
              </w:rPr>
            </w:pPr>
          </w:p>
          <w:p w14:paraId="1D814738" w14:textId="16DDE99F" w:rsidR="00D002E3" w:rsidRPr="001937AD" w:rsidRDefault="00D002E3" w:rsidP="001937AD">
            <w:pPr>
              <w:spacing w:line="276" w:lineRule="auto"/>
              <w:jc w:val="both"/>
              <w:rPr>
                <w:rFonts w:ascii="Times New Roman" w:hAnsi="Times New Roman" w:cs="Times New Roman"/>
                <w:lang w:val="en-US"/>
              </w:rPr>
            </w:pPr>
            <w:r w:rsidRPr="001937AD">
              <w:rPr>
                <w:rFonts w:ascii="Times New Roman" w:hAnsi="Times New Roman" w:cs="Times New Roman"/>
                <w:lang w:val="en"/>
              </w:rPr>
              <w:t>In case of withholding the Personal Income Tax by the Management Company as part of the performance of its duties of a tax agent, you are entitled to apply to the tax authority by yourself for the purpose of refunding the amounts of withheld tax by submitting a 3-NDFL Tax Return and supporting documents for the expenses incurred by April 30, 2023 (inclusive).</w:t>
            </w:r>
          </w:p>
        </w:tc>
      </w:tr>
      <w:tr w:rsidR="00D002E3" w:rsidRPr="00101899" w14:paraId="67DC7279" w14:textId="77777777" w:rsidTr="003A5231">
        <w:trPr>
          <w:trHeight w:val="874"/>
        </w:trPr>
        <w:tc>
          <w:tcPr>
            <w:tcW w:w="4678" w:type="dxa"/>
          </w:tcPr>
          <w:p w14:paraId="2B503FC0" w14:textId="3C4137FD" w:rsidR="00D002E3" w:rsidRPr="00931EA2" w:rsidRDefault="00931EA2" w:rsidP="00931EA2">
            <w:pPr>
              <w:spacing w:line="276" w:lineRule="auto"/>
              <w:jc w:val="both"/>
              <w:rPr>
                <w:rFonts w:ascii="Times New Roman" w:hAnsi="Times New Roman" w:cs="Times New Roman"/>
              </w:rPr>
            </w:pPr>
            <w:r w:rsidRPr="00931EA2">
              <w:rPr>
                <w:rFonts w:ascii="Times New Roman" w:hAnsi="Times New Roman" w:cs="Times New Roman"/>
              </w:rPr>
              <w:lastRenderedPageBreak/>
              <w:t xml:space="preserve">Иностранным гражданам и лицам без гражданства дополнительно необходимо предоставить документ, подтверждающий </w:t>
            </w:r>
            <w:r w:rsidR="00566D36">
              <w:rPr>
                <w:rFonts w:ascii="Times New Roman" w:hAnsi="Times New Roman" w:cs="Times New Roman"/>
              </w:rPr>
              <w:t xml:space="preserve">право на постоянное проживание </w:t>
            </w:r>
            <w:r w:rsidRPr="00931EA2">
              <w:rPr>
                <w:rFonts w:ascii="Times New Roman" w:hAnsi="Times New Roman" w:cs="Times New Roman"/>
              </w:rPr>
              <w:t xml:space="preserve">на территории Российской Федерации </w:t>
            </w:r>
            <w:r w:rsidR="00566D36">
              <w:rPr>
                <w:rFonts w:ascii="Times New Roman" w:hAnsi="Times New Roman" w:cs="Times New Roman"/>
              </w:rPr>
              <w:t>(</w:t>
            </w:r>
            <w:r w:rsidR="00566D36" w:rsidRPr="00566D36">
              <w:rPr>
                <w:rFonts w:ascii="Times New Roman" w:hAnsi="Times New Roman" w:cs="Times New Roman"/>
              </w:rPr>
              <w:t>вид на жительство</w:t>
            </w:r>
            <w:r w:rsidR="00566D36">
              <w:rPr>
                <w:rFonts w:ascii="Times New Roman" w:hAnsi="Times New Roman" w:cs="Times New Roman"/>
              </w:rPr>
              <w:t>)</w:t>
            </w:r>
            <w:r w:rsidR="00566D36" w:rsidRPr="00566D36">
              <w:rPr>
                <w:rFonts w:ascii="Times New Roman" w:hAnsi="Times New Roman" w:cs="Times New Roman"/>
              </w:rPr>
              <w:t xml:space="preserve"> </w:t>
            </w:r>
            <w:r w:rsidRPr="00931EA2">
              <w:rPr>
                <w:rFonts w:ascii="Times New Roman" w:hAnsi="Times New Roman" w:cs="Times New Roman"/>
              </w:rPr>
              <w:t>(при его наличии).</w:t>
            </w:r>
          </w:p>
        </w:tc>
        <w:tc>
          <w:tcPr>
            <w:tcW w:w="298" w:type="dxa"/>
            <w:tcBorders>
              <w:left w:val="nil"/>
            </w:tcBorders>
          </w:tcPr>
          <w:p w14:paraId="55D0F756" w14:textId="77777777" w:rsidR="00D002E3" w:rsidRPr="00DB060A" w:rsidRDefault="00D002E3" w:rsidP="001937AD">
            <w:pPr>
              <w:spacing w:line="276" w:lineRule="auto"/>
              <w:jc w:val="both"/>
              <w:rPr>
                <w:rFonts w:ascii="Times New Roman" w:hAnsi="Times New Roman" w:cs="Times New Roman"/>
                <w:sz w:val="12"/>
                <w:szCs w:val="12"/>
              </w:rPr>
            </w:pPr>
          </w:p>
        </w:tc>
        <w:tc>
          <w:tcPr>
            <w:tcW w:w="5089" w:type="dxa"/>
          </w:tcPr>
          <w:p w14:paraId="2E09846C" w14:textId="2F8CAA3C" w:rsidR="00DE3EAF" w:rsidRPr="00DE3EAF" w:rsidRDefault="00DE3EAF" w:rsidP="00DE3EAF">
            <w:pPr>
              <w:spacing w:line="276" w:lineRule="auto"/>
              <w:rPr>
                <w:rFonts w:ascii="Times New Roman" w:hAnsi="Times New Roman" w:cs="Times New Roman"/>
                <w:sz w:val="16"/>
                <w:szCs w:val="16"/>
                <w:lang w:val="en-US"/>
              </w:rPr>
            </w:pPr>
            <w:r w:rsidRPr="00931EA2">
              <w:rPr>
                <w:rFonts w:ascii="Times New Roman" w:hAnsi="Times New Roman" w:cs="Times New Roman"/>
                <w:lang w:val="en-US"/>
              </w:rPr>
              <w:t>Foreign citizens and stateless persons must submit a</w:t>
            </w:r>
            <w:r w:rsidRPr="00DE3EAF">
              <w:rPr>
                <w:rFonts w:ascii="Times New Roman" w:hAnsi="Times New Roman" w:cs="Times New Roman"/>
                <w:lang w:val="en-US"/>
              </w:rPr>
              <w:t xml:space="preserve"> </w:t>
            </w:r>
            <w:r>
              <w:rPr>
                <w:rFonts w:ascii="Times New Roman" w:hAnsi="Times New Roman" w:cs="Times New Roman"/>
                <w:lang w:val="en-US"/>
              </w:rPr>
              <w:br/>
            </w:r>
            <w:r w:rsidRPr="00931EA2">
              <w:rPr>
                <w:rFonts w:ascii="Times New Roman" w:hAnsi="Times New Roman" w:cs="Times New Roman"/>
                <w:lang w:val="en-US"/>
              </w:rPr>
              <w:t xml:space="preserve">document confirming </w:t>
            </w:r>
            <w:r w:rsidR="00566D36">
              <w:rPr>
                <w:rFonts w:ascii="Times New Roman" w:hAnsi="Times New Roman" w:cs="Times New Roman"/>
                <w:lang w:val="en-US"/>
              </w:rPr>
              <w:t xml:space="preserve">the right to permanent residence on the territory of the </w:t>
            </w:r>
            <w:r w:rsidRPr="00931EA2">
              <w:rPr>
                <w:rFonts w:ascii="Times New Roman" w:hAnsi="Times New Roman" w:cs="Times New Roman"/>
                <w:lang w:val="en-US"/>
              </w:rPr>
              <w:t xml:space="preserve"> Russian</w:t>
            </w:r>
            <w:r w:rsidRPr="00DE3EAF">
              <w:rPr>
                <w:rFonts w:ascii="Times New Roman" w:hAnsi="Times New Roman" w:cs="Times New Roman"/>
                <w:lang w:val="en-US"/>
              </w:rPr>
              <w:t xml:space="preserve"> </w:t>
            </w:r>
          </w:p>
          <w:p w14:paraId="40AA7F25" w14:textId="6A58FCC5" w:rsidR="00DE3EAF" w:rsidRPr="00931EA2" w:rsidRDefault="00931EA2" w:rsidP="00DE3EAF">
            <w:pPr>
              <w:spacing w:line="276" w:lineRule="auto"/>
              <w:jc w:val="both"/>
              <w:rPr>
                <w:rFonts w:ascii="Times New Roman" w:hAnsi="Times New Roman" w:cs="Times New Roman"/>
                <w:lang w:val="en-US"/>
              </w:rPr>
            </w:pPr>
            <w:r w:rsidRPr="00931EA2">
              <w:rPr>
                <w:rFonts w:ascii="Times New Roman" w:hAnsi="Times New Roman" w:cs="Times New Roman"/>
                <w:lang w:val="en-US"/>
              </w:rPr>
              <w:t xml:space="preserve">Federation </w:t>
            </w:r>
            <w:r w:rsidR="00566D36">
              <w:rPr>
                <w:rFonts w:ascii="Times New Roman" w:hAnsi="Times New Roman" w:cs="Times New Roman"/>
                <w:lang w:val="en-US"/>
              </w:rPr>
              <w:t>(</w:t>
            </w:r>
            <w:r w:rsidR="00566D36" w:rsidRPr="00566D36">
              <w:rPr>
                <w:rFonts w:ascii="Times New Roman" w:hAnsi="Times New Roman" w:cs="Times New Roman"/>
                <w:lang w:val="en-US"/>
              </w:rPr>
              <w:t>a   residence permit</w:t>
            </w:r>
            <w:r w:rsidR="00566D36">
              <w:rPr>
                <w:rFonts w:ascii="Times New Roman" w:hAnsi="Times New Roman" w:cs="Times New Roman"/>
                <w:lang w:val="en-US"/>
              </w:rPr>
              <w:t>)</w:t>
            </w:r>
            <w:r w:rsidR="00566D36" w:rsidRPr="00566D36">
              <w:rPr>
                <w:rFonts w:ascii="Times New Roman" w:hAnsi="Times New Roman" w:cs="Times New Roman"/>
                <w:lang w:val="en-US"/>
              </w:rPr>
              <w:t xml:space="preserve"> </w:t>
            </w:r>
            <w:r w:rsidRPr="00931EA2">
              <w:rPr>
                <w:rFonts w:ascii="Times New Roman" w:hAnsi="Times New Roman" w:cs="Times New Roman"/>
                <w:lang w:val="en-US"/>
              </w:rPr>
              <w:t>(if any).</w:t>
            </w:r>
          </w:p>
        </w:tc>
      </w:tr>
      <w:tr w:rsidR="00293FA6" w:rsidRPr="00101899" w14:paraId="50CF417C" w14:textId="77777777" w:rsidTr="003A5231">
        <w:trPr>
          <w:trHeight w:val="2901"/>
        </w:trPr>
        <w:tc>
          <w:tcPr>
            <w:tcW w:w="4678" w:type="dxa"/>
          </w:tcPr>
          <w:p w14:paraId="1E3238FB" w14:textId="77777777" w:rsidR="00931EA2" w:rsidRPr="001A7E61" w:rsidRDefault="00931EA2" w:rsidP="00293FA6">
            <w:pPr>
              <w:spacing w:line="276" w:lineRule="auto"/>
              <w:jc w:val="both"/>
              <w:rPr>
                <w:rFonts w:ascii="Times New Roman" w:hAnsi="Times New Roman" w:cs="Times New Roman"/>
                <w:sz w:val="16"/>
                <w:lang w:val="en-US"/>
              </w:rPr>
            </w:pPr>
          </w:p>
          <w:p w14:paraId="494A13B2" w14:textId="707E32B2" w:rsidR="00293FA6" w:rsidRPr="001937AD" w:rsidRDefault="00293FA6" w:rsidP="00293FA6">
            <w:pPr>
              <w:spacing w:line="276" w:lineRule="auto"/>
              <w:jc w:val="both"/>
              <w:rPr>
                <w:rFonts w:ascii="Times New Roman" w:hAnsi="Times New Roman" w:cs="Times New Roman"/>
              </w:rPr>
            </w:pPr>
            <w:r w:rsidRPr="001937AD">
              <w:rPr>
                <w:rFonts w:ascii="Times New Roman" w:hAnsi="Times New Roman" w:cs="Times New Roman"/>
              </w:rPr>
              <w:t>Для правильного применения льготного налогообложения иностранным организациям необходимо предоставить в Управляющую компанию</w:t>
            </w:r>
            <w:r w:rsidR="00307B17" w:rsidRPr="00307B17">
              <w:rPr>
                <w:rFonts w:ascii="Times New Roman" w:hAnsi="Times New Roman" w:cs="Times New Roman"/>
              </w:rPr>
              <w:t xml:space="preserve"> и</w:t>
            </w:r>
            <w:r w:rsidR="00307B17">
              <w:rPr>
                <w:rFonts w:ascii="Times New Roman" w:hAnsi="Times New Roman" w:cs="Times New Roman"/>
              </w:rPr>
              <w:t>ли</w:t>
            </w:r>
            <w:r w:rsidR="00307B17" w:rsidRPr="00307B17">
              <w:rPr>
                <w:rFonts w:ascii="Times New Roman" w:hAnsi="Times New Roman" w:cs="Times New Roman"/>
              </w:rPr>
              <w:t xml:space="preserve"> подразделение ООО ИК «Фридом Финанс»</w:t>
            </w:r>
            <w:r w:rsidRPr="001937AD">
              <w:rPr>
                <w:rFonts w:ascii="Times New Roman" w:hAnsi="Times New Roman" w:cs="Times New Roman"/>
              </w:rPr>
              <w:t xml:space="preserve"> документы:</w:t>
            </w:r>
          </w:p>
          <w:p w14:paraId="39E26B2E" w14:textId="77777777" w:rsidR="00293FA6" w:rsidRPr="001937AD" w:rsidRDefault="00293FA6" w:rsidP="00293FA6">
            <w:pPr>
              <w:spacing w:line="276" w:lineRule="auto"/>
              <w:jc w:val="both"/>
              <w:rPr>
                <w:rFonts w:ascii="Times New Roman" w:hAnsi="Times New Roman" w:cs="Times New Roman"/>
              </w:rPr>
            </w:pPr>
            <w:r w:rsidRPr="001937AD">
              <w:rPr>
                <w:rFonts w:ascii="Times New Roman" w:hAnsi="Times New Roman" w:cs="Times New Roman"/>
              </w:rPr>
              <w:t>1. Уведомление о статусе фактического получателя дохода (по форме приложения № 2)</w:t>
            </w:r>
            <w:r w:rsidRPr="001937AD">
              <w:rPr>
                <w:rStyle w:val="ae"/>
                <w:rFonts w:ascii="Times New Roman" w:hAnsi="Times New Roman" w:cs="Times New Roman"/>
              </w:rPr>
              <w:footnoteReference w:id="9"/>
            </w:r>
            <w:r w:rsidRPr="001937AD">
              <w:rPr>
                <w:rFonts w:ascii="Times New Roman" w:hAnsi="Times New Roman" w:cs="Times New Roman"/>
              </w:rPr>
              <w:t xml:space="preserve"> - оригинал.</w:t>
            </w:r>
          </w:p>
          <w:p w14:paraId="00A65AA3" w14:textId="3E36A38B" w:rsidR="00293FA6" w:rsidRDefault="00293FA6" w:rsidP="00293FA6">
            <w:pPr>
              <w:spacing w:line="276" w:lineRule="auto"/>
              <w:jc w:val="both"/>
              <w:rPr>
                <w:rFonts w:ascii="Times New Roman" w:hAnsi="Times New Roman" w:cs="Times New Roman"/>
              </w:rPr>
            </w:pPr>
            <w:r w:rsidRPr="001937AD">
              <w:rPr>
                <w:rFonts w:ascii="Times New Roman" w:hAnsi="Times New Roman" w:cs="Times New Roman"/>
              </w:rPr>
              <w:t>2. Сертификат налогового резидентства (с апостилем).</w:t>
            </w:r>
          </w:p>
        </w:tc>
        <w:tc>
          <w:tcPr>
            <w:tcW w:w="298" w:type="dxa"/>
            <w:tcBorders>
              <w:left w:val="nil"/>
            </w:tcBorders>
          </w:tcPr>
          <w:p w14:paraId="08EFCF2C" w14:textId="77777777" w:rsidR="00293FA6" w:rsidRPr="00DB060A" w:rsidRDefault="00293FA6" w:rsidP="001937AD">
            <w:pPr>
              <w:spacing w:line="276" w:lineRule="auto"/>
              <w:jc w:val="both"/>
              <w:rPr>
                <w:rFonts w:ascii="Times New Roman" w:hAnsi="Times New Roman" w:cs="Times New Roman"/>
                <w:sz w:val="12"/>
                <w:szCs w:val="12"/>
              </w:rPr>
            </w:pPr>
          </w:p>
        </w:tc>
        <w:tc>
          <w:tcPr>
            <w:tcW w:w="5089" w:type="dxa"/>
          </w:tcPr>
          <w:p w14:paraId="0577C88B" w14:textId="77777777" w:rsidR="00931EA2" w:rsidRPr="00DE3EAF" w:rsidRDefault="00931EA2" w:rsidP="00293FA6">
            <w:pPr>
              <w:spacing w:line="276" w:lineRule="auto"/>
              <w:jc w:val="both"/>
              <w:rPr>
                <w:rFonts w:ascii="Times New Roman" w:hAnsi="Times New Roman" w:cs="Times New Roman"/>
                <w:sz w:val="16"/>
              </w:rPr>
            </w:pPr>
          </w:p>
          <w:p w14:paraId="6B8E3814" w14:textId="5F58FAA1" w:rsidR="00293FA6" w:rsidRPr="001937AD" w:rsidRDefault="00293FA6" w:rsidP="00293FA6">
            <w:pPr>
              <w:spacing w:line="276" w:lineRule="auto"/>
              <w:jc w:val="both"/>
              <w:rPr>
                <w:rFonts w:ascii="Times New Roman" w:hAnsi="Times New Roman" w:cs="Times New Roman"/>
                <w:lang w:val="en-US"/>
              </w:rPr>
            </w:pPr>
            <w:r w:rsidRPr="001937AD">
              <w:rPr>
                <w:rFonts w:ascii="Times New Roman" w:hAnsi="Times New Roman" w:cs="Times New Roman"/>
                <w:lang w:val="en"/>
              </w:rPr>
              <w:t xml:space="preserve">For the correct application of preferential taxation, foreign entities must provide the Management Company </w:t>
            </w:r>
            <w:r w:rsidR="00307B17">
              <w:rPr>
                <w:rFonts w:ascii="Times New Roman" w:hAnsi="Times New Roman" w:cs="Times New Roman"/>
                <w:lang w:val="en-US"/>
              </w:rPr>
              <w:t>or</w:t>
            </w:r>
            <w:r w:rsidR="00307B17" w:rsidRPr="00307B17">
              <w:rPr>
                <w:rFonts w:ascii="Times New Roman" w:hAnsi="Times New Roman" w:cs="Times New Roman"/>
                <w:lang w:val="en"/>
              </w:rPr>
              <w:t xml:space="preserve"> the subdivision of LLC IC Freedom Finance </w:t>
            </w:r>
            <w:r w:rsidRPr="001937AD">
              <w:rPr>
                <w:rFonts w:ascii="Times New Roman" w:hAnsi="Times New Roman" w:cs="Times New Roman"/>
                <w:lang w:val="en"/>
              </w:rPr>
              <w:t>with the following documents:</w:t>
            </w:r>
          </w:p>
          <w:p w14:paraId="7CB241DA" w14:textId="77777777" w:rsidR="00566D36" w:rsidRDefault="00566D36" w:rsidP="00293FA6">
            <w:pPr>
              <w:spacing w:line="276" w:lineRule="auto"/>
              <w:jc w:val="both"/>
              <w:rPr>
                <w:rFonts w:ascii="Times New Roman" w:hAnsi="Times New Roman" w:cs="Times New Roman"/>
                <w:lang w:val="en"/>
              </w:rPr>
            </w:pPr>
          </w:p>
          <w:p w14:paraId="4A0A4CAE" w14:textId="72E6009B" w:rsidR="00293FA6" w:rsidRPr="001937AD" w:rsidRDefault="00293FA6" w:rsidP="00293FA6">
            <w:pPr>
              <w:spacing w:line="276" w:lineRule="auto"/>
              <w:jc w:val="both"/>
              <w:rPr>
                <w:rFonts w:ascii="Times New Roman" w:hAnsi="Times New Roman" w:cs="Times New Roman"/>
                <w:lang w:val="en-US"/>
              </w:rPr>
            </w:pPr>
            <w:r w:rsidRPr="001937AD">
              <w:rPr>
                <w:rFonts w:ascii="Times New Roman" w:hAnsi="Times New Roman" w:cs="Times New Roman"/>
                <w:lang w:val="en"/>
              </w:rPr>
              <w:t>1. Notice of the status of the beneficial owner of income (according to the form set forth in Appendix No. 2)</w:t>
            </w:r>
            <w:r w:rsidRPr="001937AD">
              <w:rPr>
                <w:rStyle w:val="ae"/>
                <w:rFonts w:ascii="Times New Roman" w:hAnsi="Times New Roman" w:cs="Times New Roman"/>
              </w:rPr>
              <w:footnoteReference w:id="10"/>
            </w:r>
            <w:r w:rsidRPr="001937AD">
              <w:rPr>
                <w:rFonts w:ascii="Times New Roman" w:hAnsi="Times New Roman" w:cs="Times New Roman"/>
                <w:lang w:val="en"/>
              </w:rPr>
              <w:t xml:space="preserve"> — an original.</w:t>
            </w:r>
          </w:p>
          <w:p w14:paraId="72EB880D" w14:textId="082C7AF8" w:rsidR="00293FA6" w:rsidRDefault="00293FA6" w:rsidP="00293FA6">
            <w:pPr>
              <w:spacing w:line="276" w:lineRule="auto"/>
              <w:jc w:val="both"/>
              <w:rPr>
                <w:rFonts w:ascii="Times New Roman" w:hAnsi="Times New Roman" w:cs="Times New Roman"/>
                <w:lang w:val="en"/>
              </w:rPr>
            </w:pPr>
            <w:r w:rsidRPr="001937AD">
              <w:rPr>
                <w:rFonts w:ascii="Times New Roman" w:hAnsi="Times New Roman" w:cs="Times New Roman"/>
                <w:lang w:val="en"/>
              </w:rPr>
              <w:t>2. Certificate of Tax Residence (apostilled).</w:t>
            </w:r>
          </w:p>
        </w:tc>
      </w:tr>
      <w:tr w:rsidR="00D002E3" w:rsidRPr="00101899" w14:paraId="1B8CFA01" w14:textId="77777777" w:rsidTr="003F7D15">
        <w:tc>
          <w:tcPr>
            <w:tcW w:w="4678" w:type="dxa"/>
          </w:tcPr>
          <w:p w14:paraId="7AE4DCEB" w14:textId="77777777" w:rsidR="003E6F8C" w:rsidRPr="0019786E" w:rsidRDefault="003E6F8C" w:rsidP="001937AD">
            <w:pPr>
              <w:spacing w:line="276" w:lineRule="auto"/>
              <w:jc w:val="center"/>
              <w:rPr>
                <w:rFonts w:ascii="Times New Roman" w:hAnsi="Times New Roman" w:cs="Times New Roman"/>
                <w:b/>
                <w:sz w:val="16"/>
                <w:szCs w:val="16"/>
                <w:u w:val="single"/>
                <w:lang w:val="en-US"/>
              </w:rPr>
            </w:pPr>
          </w:p>
          <w:p w14:paraId="007CD531" w14:textId="69D3DEA8" w:rsidR="00D002E3" w:rsidRPr="001937AD" w:rsidRDefault="00D002E3" w:rsidP="001937AD">
            <w:pPr>
              <w:spacing w:line="276" w:lineRule="auto"/>
              <w:jc w:val="center"/>
              <w:rPr>
                <w:rFonts w:ascii="Times New Roman" w:hAnsi="Times New Roman" w:cs="Times New Roman"/>
                <w:b/>
                <w:u w:val="single"/>
              </w:rPr>
            </w:pPr>
            <w:r w:rsidRPr="001937AD">
              <w:rPr>
                <w:rFonts w:ascii="Times New Roman" w:hAnsi="Times New Roman" w:cs="Times New Roman"/>
                <w:b/>
                <w:u w:val="single"/>
              </w:rPr>
              <w:t>Срок предоставления документов в Управляющую компанию</w:t>
            </w:r>
            <w:r w:rsidR="00307B17">
              <w:rPr>
                <w:rFonts w:ascii="Times New Roman" w:hAnsi="Times New Roman" w:cs="Times New Roman"/>
                <w:b/>
                <w:u w:val="single"/>
              </w:rPr>
              <w:t xml:space="preserve"> </w:t>
            </w:r>
            <w:r w:rsidR="00307B17" w:rsidRPr="00307B17">
              <w:rPr>
                <w:rFonts w:ascii="Times New Roman" w:hAnsi="Times New Roman" w:cs="Times New Roman"/>
                <w:b/>
                <w:u w:val="single"/>
              </w:rPr>
              <w:t>и</w:t>
            </w:r>
            <w:r w:rsidR="00307B17">
              <w:rPr>
                <w:rFonts w:ascii="Times New Roman" w:hAnsi="Times New Roman" w:cs="Times New Roman"/>
                <w:b/>
                <w:u w:val="single"/>
              </w:rPr>
              <w:t>ли</w:t>
            </w:r>
            <w:r w:rsidR="00307B17" w:rsidRPr="00307B17">
              <w:rPr>
                <w:rFonts w:ascii="Times New Roman" w:hAnsi="Times New Roman" w:cs="Times New Roman"/>
                <w:b/>
                <w:u w:val="single"/>
              </w:rPr>
              <w:t xml:space="preserve"> </w:t>
            </w:r>
            <w:r w:rsidR="00307B17">
              <w:rPr>
                <w:rFonts w:ascii="Times New Roman" w:hAnsi="Times New Roman" w:cs="Times New Roman"/>
                <w:b/>
                <w:u w:val="single"/>
              </w:rPr>
              <w:t xml:space="preserve">в </w:t>
            </w:r>
            <w:r w:rsidR="00307B17" w:rsidRPr="00307B17">
              <w:rPr>
                <w:rFonts w:ascii="Times New Roman" w:hAnsi="Times New Roman" w:cs="Times New Roman"/>
                <w:b/>
                <w:u w:val="single"/>
              </w:rPr>
              <w:t>ООО ИК «Фридом Финанс»</w:t>
            </w:r>
          </w:p>
          <w:p w14:paraId="0565A48B" w14:textId="77777777" w:rsidR="00D002E3" w:rsidRDefault="00D002E3" w:rsidP="001937AD">
            <w:pPr>
              <w:spacing w:line="276" w:lineRule="auto"/>
              <w:jc w:val="center"/>
              <w:rPr>
                <w:rFonts w:ascii="Times New Roman" w:hAnsi="Times New Roman" w:cs="Times New Roman"/>
                <w:b/>
                <w:u w:val="single"/>
              </w:rPr>
            </w:pPr>
            <w:r w:rsidRPr="001937AD">
              <w:rPr>
                <w:rFonts w:ascii="Times New Roman" w:hAnsi="Times New Roman" w:cs="Times New Roman"/>
                <w:b/>
                <w:u w:val="single"/>
              </w:rPr>
              <w:t>строго ограничен – по 31 августа 2022 года (включительно).</w:t>
            </w:r>
          </w:p>
          <w:p w14:paraId="0F208977" w14:textId="2F485806" w:rsidR="003E6F8C" w:rsidRPr="00416E65" w:rsidRDefault="003E6F8C" w:rsidP="001937AD">
            <w:pPr>
              <w:spacing w:line="276" w:lineRule="auto"/>
              <w:jc w:val="center"/>
              <w:rPr>
                <w:rFonts w:ascii="Times New Roman" w:hAnsi="Times New Roman" w:cs="Times New Roman"/>
                <w:sz w:val="16"/>
                <w:szCs w:val="16"/>
              </w:rPr>
            </w:pPr>
          </w:p>
        </w:tc>
        <w:tc>
          <w:tcPr>
            <w:tcW w:w="298" w:type="dxa"/>
            <w:tcBorders>
              <w:left w:val="nil"/>
            </w:tcBorders>
          </w:tcPr>
          <w:p w14:paraId="4ACDE885" w14:textId="77777777" w:rsidR="00D002E3" w:rsidRPr="00DB060A" w:rsidRDefault="00D002E3" w:rsidP="001937AD">
            <w:pPr>
              <w:spacing w:line="276" w:lineRule="auto"/>
              <w:jc w:val="both"/>
              <w:rPr>
                <w:rFonts w:ascii="Times New Roman" w:hAnsi="Times New Roman" w:cs="Times New Roman"/>
                <w:sz w:val="12"/>
                <w:szCs w:val="12"/>
              </w:rPr>
            </w:pPr>
          </w:p>
        </w:tc>
        <w:tc>
          <w:tcPr>
            <w:tcW w:w="5089" w:type="dxa"/>
          </w:tcPr>
          <w:p w14:paraId="38EB32CF" w14:textId="1F703906" w:rsidR="003E6F8C" w:rsidRPr="0019786E" w:rsidRDefault="003E6F8C" w:rsidP="003E6F8C">
            <w:pPr>
              <w:tabs>
                <w:tab w:val="left" w:pos="350"/>
              </w:tabs>
              <w:spacing w:line="276" w:lineRule="auto"/>
              <w:rPr>
                <w:rFonts w:ascii="Times New Roman" w:hAnsi="Times New Roman" w:cs="Times New Roman"/>
                <w:b/>
                <w:sz w:val="16"/>
                <w:szCs w:val="16"/>
                <w:u w:val="single"/>
              </w:rPr>
            </w:pPr>
          </w:p>
          <w:p w14:paraId="24C32279" w14:textId="11270174" w:rsidR="00D002E3" w:rsidRPr="001937AD" w:rsidRDefault="00D002E3" w:rsidP="001937AD">
            <w:pPr>
              <w:spacing w:line="276" w:lineRule="auto"/>
              <w:jc w:val="center"/>
              <w:rPr>
                <w:rFonts w:ascii="Times New Roman" w:hAnsi="Times New Roman" w:cs="Times New Roman"/>
                <w:b/>
                <w:u w:val="single"/>
                <w:lang w:val="en-US"/>
              </w:rPr>
            </w:pPr>
            <w:r w:rsidRPr="001937AD">
              <w:rPr>
                <w:rFonts w:ascii="Times New Roman" w:hAnsi="Times New Roman" w:cs="Times New Roman"/>
                <w:b/>
                <w:u w:val="single"/>
                <w:lang w:val="en"/>
              </w:rPr>
              <w:t>Deadline for submission of documents to the Management Company</w:t>
            </w:r>
            <w:r w:rsidR="00307B17" w:rsidRPr="001A7E61">
              <w:rPr>
                <w:rFonts w:ascii="Times New Roman" w:hAnsi="Times New Roman" w:cs="Times New Roman"/>
                <w:u w:val="single"/>
                <w:lang w:val="en"/>
              </w:rPr>
              <w:t xml:space="preserve"> </w:t>
            </w:r>
            <w:r w:rsidR="00307B17" w:rsidRPr="001A7E61">
              <w:rPr>
                <w:rFonts w:ascii="Times New Roman" w:hAnsi="Times New Roman" w:cs="Times New Roman"/>
                <w:b/>
                <w:u w:val="single"/>
                <w:lang w:val="en-US"/>
              </w:rPr>
              <w:t>or</w:t>
            </w:r>
            <w:r w:rsidR="00307B17" w:rsidRPr="00307B17">
              <w:rPr>
                <w:rFonts w:ascii="Times New Roman" w:hAnsi="Times New Roman" w:cs="Times New Roman"/>
                <w:b/>
                <w:u w:val="single"/>
                <w:lang w:val="en"/>
              </w:rPr>
              <w:t xml:space="preserve"> </w:t>
            </w:r>
            <w:r w:rsidR="00307B17">
              <w:rPr>
                <w:rFonts w:ascii="Times New Roman" w:hAnsi="Times New Roman" w:cs="Times New Roman"/>
                <w:b/>
                <w:u w:val="single"/>
                <w:lang w:val="en-US"/>
              </w:rPr>
              <w:t>to</w:t>
            </w:r>
            <w:r w:rsidR="00307B17" w:rsidRPr="001A7E61">
              <w:rPr>
                <w:rFonts w:ascii="Times New Roman" w:hAnsi="Times New Roman" w:cs="Times New Roman"/>
                <w:b/>
                <w:u w:val="single"/>
                <w:lang w:val="en-US"/>
              </w:rPr>
              <w:t xml:space="preserve"> </w:t>
            </w:r>
            <w:r w:rsidR="00307B17" w:rsidRPr="00307B17">
              <w:rPr>
                <w:rFonts w:ascii="Times New Roman" w:hAnsi="Times New Roman" w:cs="Times New Roman"/>
                <w:b/>
                <w:u w:val="single"/>
                <w:lang w:val="en"/>
              </w:rPr>
              <w:t>the LLC IC Freedom Finance</w:t>
            </w:r>
          </w:p>
          <w:p w14:paraId="6E465738" w14:textId="6D0E3161" w:rsidR="00D002E3" w:rsidRPr="001937AD" w:rsidRDefault="00D002E3" w:rsidP="001937AD">
            <w:pPr>
              <w:jc w:val="center"/>
              <w:rPr>
                <w:rFonts w:ascii="Times New Roman" w:hAnsi="Times New Roman" w:cs="Times New Roman"/>
                <w:lang w:val="en-US"/>
              </w:rPr>
            </w:pPr>
            <w:r w:rsidRPr="001937AD">
              <w:rPr>
                <w:rFonts w:ascii="Times New Roman" w:hAnsi="Times New Roman" w:cs="Times New Roman"/>
                <w:b/>
                <w:u w:val="single"/>
                <w:lang w:val="en"/>
              </w:rPr>
              <w:t>strictly limited – not later than August 31, 2022 (inclusive).</w:t>
            </w:r>
          </w:p>
        </w:tc>
      </w:tr>
      <w:tr w:rsidR="00D002E3" w:rsidRPr="00101899" w14:paraId="61D30DFA" w14:textId="77777777" w:rsidTr="003F7D15">
        <w:tc>
          <w:tcPr>
            <w:tcW w:w="4678" w:type="dxa"/>
          </w:tcPr>
          <w:p w14:paraId="71865E19" w14:textId="1CB70239" w:rsidR="00D002E3" w:rsidRDefault="00D002E3" w:rsidP="001937AD">
            <w:pPr>
              <w:spacing w:line="276" w:lineRule="auto"/>
              <w:jc w:val="both"/>
              <w:rPr>
                <w:rFonts w:ascii="Times New Roman" w:hAnsi="Times New Roman" w:cs="Times New Roman"/>
              </w:rPr>
            </w:pPr>
            <w:r w:rsidRPr="001937AD">
              <w:rPr>
                <w:rFonts w:ascii="Times New Roman" w:hAnsi="Times New Roman" w:cs="Times New Roman"/>
              </w:rPr>
              <w:t>Документы, составленные на</w:t>
            </w:r>
            <w:r w:rsidR="00A332EC">
              <w:rPr>
                <w:rFonts w:ascii="Times New Roman" w:hAnsi="Times New Roman" w:cs="Times New Roman"/>
              </w:rPr>
              <w:t xml:space="preserve"> </w:t>
            </w:r>
            <w:r w:rsidRPr="001937AD">
              <w:rPr>
                <w:rFonts w:ascii="Times New Roman" w:hAnsi="Times New Roman" w:cs="Times New Roman"/>
              </w:rPr>
              <w:t xml:space="preserve">иностранном языке, должны быть переведены на русский язык с последующим нотариальным удостоверением такого перевода. </w:t>
            </w:r>
          </w:p>
          <w:p w14:paraId="33DD02AC" w14:textId="77777777" w:rsidR="00635B7A" w:rsidRPr="002F6A72" w:rsidRDefault="00635B7A" w:rsidP="001937AD">
            <w:pPr>
              <w:spacing w:line="276" w:lineRule="auto"/>
              <w:jc w:val="both"/>
              <w:rPr>
                <w:rFonts w:ascii="Times New Roman" w:hAnsi="Times New Roman" w:cs="Times New Roman"/>
                <w:sz w:val="16"/>
                <w:szCs w:val="16"/>
              </w:rPr>
            </w:pPr>
          </w:p>
          <w:p w14:paraId="5780EBD2" w14:textId="77777777" w:rsidR="002F6A72" w:rsidRPr="009823B2" w:rsidRDefault="00D002E3" w:rsidP="002F6A72">
            <w:pPr>
              <w:tabs>
                <w:tab w:val="left" w:pos="0"/>
              </w:tabs>
              <w:spacing w:line="276" w:lineRule="auto"/>
              <w:jc w:val="both"/>
              <w:rPr>
                <w:rFonts w:ascii="Times New Roman" w:hAnsi="Times New Roman" w:cs="Times New Roman"/>
              </w:rPr>
            </w:pPr>
            <w:r w:rsidRPr="009823B2">
              <w:rPr>
                <w:rFonts w:ascii="Times New Roman" w:hAnsi="Times New Roman" w:cs="Times New Roman"/>
              </w:rPr>
              <w:t>Оригиналы документов необходимо представить в офис</w:t>
            </w:r>
            <w:r w:rsidR="002F6A72" w:rsidRPr="009823B2">
              <w:rPr>
                <w:rFonts w:ascii="Times New Roman" w:hAnsi="Times New Roman" w:cs="Times New Roman"/>
              </w:rPr>
              <w:t>:</w:t>
            </w:r>
          </w:p>
          <w:p w14:paraId="48B60545" w14:textId="08629EF8" w:rsidR="002F6A72" w:rsidRPr="009823B2" w:rsidRDefault="002F6A72" w:rsidP="002F6A72">
            <w:pPr>
              <w:tabs>
                <w:tab w:val="left" w:pos="0"/>
              </w:tabs>
              <w:spacing w:line="276" w:lineRule="auto"/>
              <w:jc w:val="both"/>
              <w:rPr>
                <w:rFonts w:ascii="Times New Roman" w:hAnsi="Times New Roman" w:cs="Times New Roman"/>
              </w:rPr>
            </w:pPr>
            <w:r w:rsidRPr="009823B2">
              <w:rPr>
                <w:rFonts w:ascii="Times New Roman" w:hAnsi="Times New Roman" w:cs="Times New Roman"/>
              </w:rPr>
              <w:t xml:space="preserve">- </w:t>
            </w:r>
            <w:r w:rsidR="00D002E3" w:rsidRPr="009823B2">
              <w:rPr>
                <w:rFonts w:ascii="Times New Roman" w:hAnsi="Times New Roman" w:cs="Times New Roman"/>
              </w:rPr>
              <w:t xml:space="preserve">ООО «Управляющая компания «Восток-Запад» </w:t>
            </w:r>
            <w:r w:rsidRPr="009823B2">
              <w:rPr>
                <w:rFonts w:ascii="Times New Roman" w:hAnsi="Times New Roman" w:cs="Times New Roman"/>
              </w:rPr>
              <w:t>при личном его посещении либо почтой на адрес: 123112, город Москва, проезд 1-й Красногвардейский, д. 15, этаж 10, ком. 7,</w:t>
            </w:r>
          </w:p>
          <w:p w14:paraId="16EF779D" w14:textId="37FFC5B8" w:rsidR="002F6A72" w:rsidRPr="009823B2" w:rsidRDefault="002F6A72" w:rsidP="002F6A72">
            <w:pPr>
              <w:tabs>
                <w:tab w:val="left" w:pos="0"/>
              </w:tabs>
              <w:spacing w:line="276" w:lineRule="auto"/>
              <w:jc w:val="both"/>
              <w:rPr>
                <w:rFonts w:ascii="Times New Roman" w:hAnsi="Times New Roman" w:cs="Times New Roman"/>
              </w:rPr>
            </w:pPr>
            <w:r w:rsidRPr="009823B2">
              <w:rPr>
                <w:rFonts w:ascii="Times New Roman" w:hAnsi="Times New Roman" w:cs="Times New Roman"/>
              </w:rPr>
              <w:t xml:space="preserve">или </w:t>
            </w:r>
          </w:p>
          <w:p w14:paraId="31478E73" w14:textId="309B73B3" w:rsidR="00E84723" w:rsidRPr="001937AD" w:rsidRDefault="002F6A72" w:rsidP="002F6A72">
            <w:pPr>
              <w:tabs>
                <w:tab w:val="left" w:pos="0"/>
              </w:tabs>
              <w:spacing w:line="276" w:lineRule="auto"/>
              <w:jc w:val="both"/>
              <w:rPr>
                <w:rFonts w:ascii="Times New Roman" w:hAnsi="Times New Roman" w:cs="Times New Roman"/>
              </w:rPr>
            </w:pPr>
            <w:r w:rsidRPr="009823B2">
              <w:rPr>
                <w:rFonts w:ascii="Times New Roman" w:hAnsi="Times New Roman" w:cs="Times New Roman"/>
              </w:rPr>
              <w:t xml:space="preserve">- </w:t>
            </w:r>
            <w:r w:rsidR="00307B17" w:rsidRPr="009823B2">
              <w:rPr>
                <w:rFonts w:ascii="Times New Roman" w:hAnsi="Times New Roman" w:cs="Times New Roman"/>
              </w:rPr>
              <w:t>подразделения ООО ИК «Фридом Финанс»</w:t>
            </w:r>
            <w:r w:rsidR="009823B2">
              <w:rPr>
                <w:rFonts w:ascii="Times New Roman" w:hAnsi="Times New Roman" w:cs="Times New Roman"/>
              </w:rPr>
              <w:t>.</w:t>
            </w:r>
          </w:p>
        </w:tc>
        <w:tc>
          <w:tcPr>
            <w:tcW w:w="298" w:type="dxa"/>
            <w:tcBorders>
              <w:left w:val="nil"/>
            </w:tcBorders>
          </w:tcPr>
          <w:p w14:paraId="3AAE3B26" w14:textId="77777777" w:rsidR="00D002E3" w:rsidRPr="00DB060A" w:rsidRDefault="00D002E3" w:rsidP="001937AD">
            <w:pPr>
              <w:jc w:val="both"/>
              <w:rPr>
                <w:rFonts w:ascii="Times New Roman" w:hAnsi="Times New Roman" w:cs="Times New Roman"/>
                <w:sz w:val="12"/>
                <w:szCs w:val="12"/>
              </w:rPr>
            </w:pPr>
          </w:p>
        </w:tc>
        <w:tc>
          <w:tcPr>
            <w:tcW w:w="5089" w:type="dxa"/>
          </w:tcPr>
          <w:p w14:paraId="19D5FCE9" w14:textId="6143B1B0" w:rsidR="00D002E3" w:rsidRPr="001937AD" w:rsidRDefault="00D002E3" w:rsidP="001937AD">
            <w:pPr>
              <w:spacing w:line="276" w:lineRule="auto"/>
              <w:jc w:val="both"/>
              <w:rPr>
                <w:rFonts w:ascii="Times New Roman" w:hAnsi="Times New Roman" w:cs="Times New Roman"/>
                <w:lang w:val="en-US"/>
              </w:rPr>
            </w:pPr>
            <w:r w:rsidRPr="001937AD">
              <w:rPr>
                <w:rFonts w:ascii="Times New Roman" w:hAnsi="Times New Roman" w:cs="Times New Roman"/>
                <w:lang w:val="en"/>
              </w:rPr>
              <w:t>Documents drawn up in a</w:t>
            </w:r>
            <w:r w:rsidR="00A332EC" w:rsidRPr="00A332EC">
              <w:rPr>
                <w:rFonts w:ascii="Times New Roman" w:hAnsi="Times New Roman" w:cs="Times New Roman"/>
                <w:lang w:val="en-US"/>
              </w:rPr>
              <w:t xml:space="preserve"> </w:t>
            </w:r>
            <w:r w:rsidRPr="001937AD">
              <w:rPr>
                <w:rFonts w:ascii="Times New Roman" w:hAnsi="Times New Roman" w:cs="Times New Roman"/>
                <w:lang w:val="en"/>
              </w:rPr>
              <w:t xml:space="preserve">foreign language must be translated into Russian with subsequent notarization of such translation. </w:t>
            </w:r>
          </w:p>
          <w:p w14:paraId="407997A0" w14:textId="76806D2A" w:rsidR="00E84723" w:rsidRDefault="00E84723" w:rsidP="001937AD">
            <w:pPr>
              <w:tabs>
                <w:tab w:val="left" w:pos="0"/>
              </w:tabs>
              <w:spacing w:line="276" w:lineRule="auto"/>
              <w:jc w:val="both"/>
              <w:rPr>
                <w:rFonts w:ascii="Times New Roman" w:hAnsi="Times New Roman" w:cs="Times New Roman"/>
                <w:lang w:val="en"/>
              </w:rPr>
            </w:pPr>
          </w:p>
          <w:p w14:paraId="37E8E4E9" w14:textId="77777777" w:rsidR="00B32E74" w:rsidRDefault="00B32E74" w:rsidP="001937AD">
            <w:pPr>
              <w:tabs>
                <w:tab w:val="left" w:pos="0"/>
              </w:tabs>
              <w:spacing w:line="276" w:lineRule="auto"/>
              <w:jc w:val="both"/>
              <w:rPr>
                <w:rFonts w:ascii="Times New Roman" w:hAnsi="Times New Roman" w:cs="Times New Roman"/>
                <w:lang w:val="en"/>
              </w:rPr>
            </w:pPr>
          </w:p>
          <w:p w14:paraId="0BB054A5" w14:textId="77777777" w:rsidR="002F6A72" w:rsidRPr="002F6A72" w:rsidRDefault="00D002E3" w:rsidP="001937AD">
            <w:pPr>
              <w:tabs>
                <w:tab w:val="left" w:pos="0"/>
              </w:tabs>
              <w:spacing w:line="276" w:lineRule="auto"/>
              <w:jc w:val="both"/>
              <w:rPr>
                <w:rFonts w:ascii="Times New Roman" w:hAnsi="Times New Roman" w:cs="Times New Roman"/>
                <w:lang w:val="en-US"/>
              </w:rPr>
            </w:pPr>
            <w:r w:rsidRPr="001937AD">
              <w:rPr>
                <w:rFonts w:ascii="Times New Roman" w:hAnsi="Times New Roman" w:cs="Times New Roman"/>
                <w:lang w:val="en"/>
              </w:rPr>
              <w:t>Original documents must be submitted to the office of</w:t>
            </w:r>
            <w:r w:rsidR="002F6A72" w:rsidRPr="002F6A72">
              <w:rPr>
                <w:rFonts w:ascii="Times New Roman" w:hAnsi="Times New Roman" w:cs="Times New Roman"/>
                <w:lang w:val="en-US"/>
              </w:rPr>
              <w:t>:</w:t>
            </w:r>
          </w:p>
          <w:p w14:paraId="1EFAA9BD" w14:textId="61672480" w:rsidR="00D002E3" w:rsidRPr="002F6A72" w:rsidRDefault="002F6A72" w:rsidP="001937AD">
            <w:pPr>
              <w:tabs>
                <w:tab w:val="left" w:pos="0"/>
              </w:tabs>
              <w:spacing w:line="276" w:lineRule="auto"/>
              <w:jc w:val="both"/>
              <w:rPr>
                <w:rFonts w:ascii="Times New Roman" w:hAnsi="Times New Roman" w:cs="Times New Roman"/>
                <w:lang w:val="en-US"/>
              </w:rPr>
            </w:pPr>
            <w:r w:rsidRPr="002F6A72">
              <w:rPr>
                <w:rFonts w:ascii="Times New Roman" w:hAnsi="Times New Roman" w:cs="Times New Roman"/>
                <w:lang w:val="en-US"/>
              </w:rPr>
              <w:t xml:space="preserve">- </w:t>
            </w:r>
            <w:r w:rsidR="00D002E3" w:rsidRPr="001937AD">
              <w:rPr>
                <w:rFonts w:ascii="Times New Roman" w:hAnsi="Times New Roman" w:cs="Times New Roman"/>
                <w:lang w:val="en"/>
              </w:rPr>
              <w:t xml:space="preserve"> Asset Management Company “East-West” Limited when visiting it in person or by mail</w:t>
            </w:r>
            <w:r w:rsidRPr="002F6A72">
              <w:rPr>
                <w:rFonts w:ascii="Times New Roman" w:hAnsi="Times New Roman" w:cs="Times New Roman"/>
                <w:lang w:val="en-US"/>
              </w:rPr>
              <w:t>,</w:t>
            </w:r>
            <w:r w:rsidR="00D002E3" w:rsidRPr="001937AD">
              <w:rPr>
                <w:rFonts w:ascii="Times New Roman" w:hAnsi="Times New Roman" w:cs="Times New Roman"/>
                <w:lang w:val="en"/>
              </w:rPr>
              <w:t xml:space="preserve"> </w:t>
            </w:r>
            <w:r>
              <w:rPr>
                <w:rFonts w:ascii="Times New Roman" w:hAnsi="Times New Roman" w:cs="Times New Roman"/>
                <w:lang w:val="en-US"/>
              </w:rPr>
              <w:t>a</w:t>
            </w:r>
            <w:r w:rsidR="00D002E3" w:rsidRPr="001937AD">
              <w:rPr>
                <w:rFonts w:ascii="Times New Roman" w:hAnsi="Times New Roman" w:cs="Times New Roman"/>
                <w:lang w:val="en"/>
              </w:rPr>
              <w:t>ddress</w:t>
            </w:r>
            <w:r w:rsidRPr="002F6A72">
              <w:rPr>
                <w:rFonts w:ascii="Times New Roman" w:hAnsi="Times New Roman" w:cs="Times New Roman"/>
                <w:lang w:val="en-US"/>
              </w:rPr>
              <w:t>:</w:t>
            </w:r>
            <w:r>
              <w:rPr>
                <w:rFonts w:ascii="Times New Roman" w:hAnsi="Times New Roman" w:cs="Times New Roman"/>
                <w:lang w:val="en-US"/>
              </w:rPr>
              <w:t xml:space="preserve"> </w:t>
            </w:r>
            <w:r w:rsidR="00D002E3" w:rsidRPr="001937AD">
              <w:rPr>
                <w:rFonts w:ascii="Times New Roman" w:hAnsi="Times New Roman" w:cs="Times New Roman"/>
                <w:lang w:val="en"/>
              </w:rPr>
              <w:t>123112, Moscow, 1st Krasnogvardeysky proezd, 15, Floor 10, Room 7</w:t>
            </w:r>
            <w:r w:rsidRPr="002F6A72">
              <w:rPr>
                <w:rFonts w:ascii="Times New Roman" w:hAnsi="Times New Roman" w:cs="Times New Roman"/>
                <w:lang w:val="en-US"/>
              </w:rPr>
              <w:t>,</w:t>
            </w:r>
          </w:p>
          <w:p w14:paraId="2692A733" w14:textId="77777777" w:rsidR="002F6A72" w:rsidRDefault="002F6A72" w:rsidP="001937AD">
            <w:pPr>
              <w:tabs>
                <w:tab w:val="left" w:pos="0"/>
              </w:tabs>
              <w:spacing w:line="276" w:lineRule="auto"/>
              <w:jc w:val="both"/>
              <w:rPr>
                <w:rFonts w:ascii="Times New Roman" w:hAnsi="Times New Roman" w:cs="Times New Roman"/>
                <w:lang w:val="en"/>
              </w:rPr>
            </w:pPr>
            <w:r w:rsidRPr="0039116B">
              <w:rPr>
                <w:rFonts w:ascii="Times New Roman" w:hAnsi="Times New Roman" w:cs="Times New Roman"/>
                <w:lang w:val="en-US"/>
              </w:rPr>
              <w:t>or</w:t>
            </w:r>
            <w:r w:rsidRPr="0039116B">
              <w:rPr>
                <w:rFonts w:ascii="Times New Roman" w:hAnsi="Times New Roman" w:cs="Times New Roman"/>
                <w:lang w:val="en"/>
              </w:rPr>
              <w:t xml:space="preserve"> </w:t>
            </w:r>
          </w:p>
          <w:p w14:paraId="2130A267" w14:textId="3B8466C3" w:rsidR="00E84723" w:rsidRPr="002F6A72" w:rsidRDefault="002F6A72" w:rsidP="001937AD">
            <w:pPr>
              <w:tabs>
                <w:tab w:val="left" w:pos="0"/>
              </w:tabs>
              <w:spacing w:line="276" w:lineRule="auto"/>
              <w:jc w:val="both"/>
              <w:rPr>
                <w:rFonts w:ascii="Times New Roman" w:hAnsi="Times New Roman" w:cs="Times New Roman"/>
                <w:lang w:val="en-US"/>
              </w:rPr>
            </w:pPr>
            <w:r w:rsidRPr="002F6A72">
              <w:rPr>
                <w:rFonts w:ascii="Times New Roman" w:hAnsi="Times New Roman" w:cs="Times New Roman"/>
                <w:lang w:val="en-US"/>
              </w:rPr>
              <w:t xml:space="preserve">- </w:t>
            </w:r>
            <w:r w:rsidRPr="0039116B">
              <w:rPr>
                <w:rFonts w:ascii="Times New Roman" w:hAnsi="Times New Roman" w:cs="Times New Roman"/>
                <w:lang w:val="en"/>
              </w:rPr>
              <w:t>the subdivision of LLC IC Freedom Finance</w:t>
            </w:r>
            <w:r w:rsidRPr="002F6A72">
              <w:rPr>
                <w:rFonts w:ascii="Times New Roman" w:hAnsi="Times New Roman" w:cs="Times New Roman"/>
                <w:lang w:val="en-US"/>
              </w:rPr>
              <w:t>.</w:t>
            </w:r>
          </w:p>
        </w:tc>
      </w:tr>
      <w:tr w:rsidR="00D002E3" w:rsidRPr="009823B2" w14:paraId="51684191" w14:textId="77777777" w:rsidTr="003F7D15">
        <w:tc>
          <w:tcPr>
            <w:tcW w:w="4678" w:type="dxa"/>
          </w:tcPr>
          <w:p w14:paraId="10C52E3B" w14:textId="77777777" w:rsidR="003E6F8C" w:rsidRPr="00A55F64" w:rsidRDefault="003E6F8C" w:rsidP="001937AD">
            <w:pPr>
              <w:jc w:val="both"/>
              <w:rPr>
                <w:rFonts w:ascii="Times New Roman" w:hAnsi="Times New Roman" w:cs="Times New Roman"/>
                <w:sz w:val="16"/>
                <w:szCs w:val="16"/>
                <w:lang w:val="en-US"/>
              </w:rPr>
            </w:pPr>
          </w:p>
          <w:p w14:paraId="31958261" w14:textId="27660B1D" w:rsidR="00D002E3" w:rsidRPr="001937AD" w:rsidRDefault="00D002E3" w:rsidP="001937AD">
            <w:pPr>
              <w:jc w:val="both"/>
              <w:rPr>
                <w:rFonts w:ascii="Times New Roman" w:hAnsi="Times New Roman" w:cs="Times New Roman"/>
              </w:rPr>
            </w:pPr>
            <w:r w:rsidRPr="001937AD">
              <w:rPr>
                <w:rFonts w:ascii="Times New Roman" w:hAnsi="Times New Roman" w:cs="Times New Roman"/>
              </w:rPr>
              <w:t xml:space="preserve">Управляющая компания дополнительно сообщает, что в связи с прекращением Фонда </w:t>
            </w:r>
            <w:r w:rsidR="003F7D15" w:rsidRPr="003F7D15">
              <w:rPr>
                <w:rFonts w:ascii="Times New Roman" w:hAnsi="Times New Roman" w:cs="Times New Roman"/>
              </w:rPr>
              <w:t>30</w:t>
            </w:r>
            <w:r w:rsidRPr="001937AD">
              <w:rPr>
                <w:rFonts w:ascii="Times New Roman" w:hAnsi="Times New Roman" w:cs="Times New Roman"/>
              </w:rPr>
              <w:t xml:space="preserve">.06.2022 будет запрошен список владельцев инвестиционных паев Фонда, по факту составления которого </w:t>
            </w:r>
            <w:r w:rsidR="00850F55" w:rsidRPr="001937AD">
              <w:rPr>
                <w:rFonts w:ascii="Times New Roman" w:hAnsi="Times New Roman" w:cs="Times New Roman"/>
              </w:rPr>
              <w:t>л</w:t>
            </w:r>
            <w:r w:rsidRPr="001937AD">
              <w:rPr>
                <w:rFonts w:ascii="Times New Roman" w:hAnsi="Times New Roman" w:cs="Times New Roman"/>
              </w:rPr>
              <w:t>юбые операции с инвестиционными паями Фонда будут невозможны к осуществлению.</w:t>
            </w:r>
          </w:p>
        </w:tc>
        <w:tc>
          <w:tcPr>
            <w:tcW w:w="298" w:type="dxa"/>
            <w:tcBorders>
              <w:left w:val="nil"/>
            </w:tcBorders>
          </w:tcPr>
          <w:p w14:paraId="6A072C10" w14:textId="77777777" w:rsidR="00D002E3" w:rsidRPr="00DB060A" w:rsidRDefault="00D002E3" w:rsidP="001937AD">
            <w:pPr>
              <w:jc w:val="both"/>
              <w:rPr>
                <w:rFonts w:ascii="Times New Roman" w:hAnsi="Times New Roman" w:cs="Times New Roman"/>
                <w:sz w:val="12"/>
                <w:szCs w:val="12"/>
              </w:rPr>
            </w:pPr>
          </w:p>
        </w:tc>
        <w:tc>
          <w:tcPr>
            <w:tcW w:w="5089" w:type="dxa"/>
          </w:tcPr>
          <w:p w14:paraId="352ED1D8" w14:textId="77777777" w:rsidR="003E6F8C" w:rsidRPr="00A55F64" w:rsidRDefault="003E6F8C" w:rsidP="001937AD">
            <w:pPr>
              <w:tabs>
                <w:tab w:val="left" w:pos="0"/>
              </w:tabs>
              <w:spacing w:line="276" w:lineRule="auto"/>
              <w:jc w:val="both"/>
              <w:rPr>
                <w:rFonts w:ascii="Times New Roman" w:hAnsi="Times New Roman" w:cs="Times New Roman"/>
                <w:sz w:val="18"/>
                <w:szCs w:val="18"/>
              </w:rPr>
            </w:pPr>
          </w:p>
          <w:p w14:paraId="4FB798A8" w14:textId="778B46FA" w:rsidR="00D002E3" w:rsidRPr="001937AD" w:rsidRDefault="00D002E3" w:rsidP="001937AD">
            <w:pPr>
              <w:tabs>
                <w:tab w:val="left" w:pos="0"/>
              </w:tabs>
              <w:spacing w:line="276" w:lineRule="auto"/>
              <w:jc w:val="both"/>
              <w:rPr>
                <w:rFonts w:ascii="Times New Roman" w:hAnsi="Times New Roman" w:cs="Times New Roman"/>
                <w:lang w:val="en-US"/>
              </w:rPr>
            </w:pPr>
            <w:r w:rsidRPr="001937AD">
              <w:rPr>
                <w:rFonts w:ascii="Times New Roman" w:hAnsi="Times New Roman" w:cs="Times New Roman"/>
                <w:lang w:val="en"/>
              </w:rPr>
              <w:t xml:space="preserve">The Management Company additionally informs that due to the termination of the Fund on June </w:t>
            </w:r>
            <w:r w:rsidR="003F7D15">
              <w:rPr>
                <w:rFonts w:ascii="Times New Roman" w:hAnsi="Times New Roman" w:cs="Times New Roman"/>
                <w:lang w:val="en"/>
              </w:rPr>
              <w:t>30</w:t>
            </w:r>
            <w:r w:rsidRPr="001937AD">
              <w:rPr>
                <w:rFonts w:ascii="Times New Roman" w:hAnsi="Times New Roman" w:cs="Times New Roman"/>
                <w:lang w:val="en"/>
              </w:rPr>
              <w:t>, 2022, a list of owners of the Fund's investment units will be requested, upon the preparation of which the Fund's investment units will be blocked. Any transactions with the Fund's investment units will be impracticable.</w:t>
            </w:r>
          </w:p>
        </w:tc>
      </w:tr>
      <w:tr w:rsidR="00D002E3" w:rsidRPr="009823B2" w14:paraId="51FD5616" w14:textId="77777777" w:rsidTr="003F7D15">
        <w:tc>
          <w:tcPr>
            <w:tcW w:w="4678" w:type="dxa"/>
          </w:tcPr>
          <w:p w14:paraId="6DCEC871" w14:textId="77777777" w:rsidR="003E6F8C" w:rsidRPr="00A55F64" w:rsidRDefault="003E6F8C" w:rsidP="001937AD">
            <w:pPr>
              <w:jc w:val="both"/>
              <w:rPr>
                <w:rFonts w:ascii="Times New Roman" w:hAnsi="Times New Roman" w:cs="Times New Roman"/>
                <w:sz w:val="16"/>
                <w:szCs w:val="16"/>
                <w:lang w:val="en-US"/>
              </w:rPr>
            </w:pPr>
          </w:p>
          <w:p w14:paraId="1ADCF542" w14:textId="008EF860" w:rsidR="00D002E3" w:rsidRPr="001937AD" w:rsidRDefault="00D002E3" w:rsidP="001937AD">
            <w:pPr>
              <w:jc w:val="both"/>
              <w:rPr>
                <w:rFonts w:ascii="Times New Roman" w:hAnsi="Times New Roman" w:cs="Times New Roman"/>
              </w:rPr>
            </w:pPr>
            <w:r w:rsidRPr="001937AD">
              <w:rPr>
                <w:rFonts w:ascii="Times New Roman" w:hAnsi="Times New Roman" w:cs="Times New Roman"/>
              </w:rPr>
              <w:t xml:space="preserve">Формы Заявления, Уведомления, информацию по их заполнению, а также контактные данные Управляющей компании можно найти на сайте Управляющей компании: </w:t>
            </w:r>
            <w:r w:rsidR="008429FA" w:rsidRPr="008429FA">
              <w:rPr>
                <w:rFonts w:ascii="Times New Roman" w:hAnsi="Times New Roman" w:cs="Times New Roman"/>
              </w:rPr>
              <w:t>https://ew-mc.ru</w:t>
            </w:r>
            <w:r w:rsidR="008429FA">
              <w:rPr>
                <w:rFonts w:ascii="Times New Roman" w:hAnsi="Times New Roman" w:cs="Times New Roman"/>
              </w:rPr>
              <w:t xml:space="preserve"> </w:t>
            </w:r>
            <w:r w:rsidR="003F7D15">
              <w:rPr>
                <w:rStyle w:val="ae"/>
                <w:rFonts w:ascii="Times New Roman" w:hAnsi="Times New Roman" w:cs="Times New Roman"/>
              </w:rPr>
              <w:footnoteReference w:id="11"/>
            </w:r>
          </w:p>
        </w:tc>
        <w:tc>
          <w:tcPr>
            <w:tcW w:w="298" w:type="dxa"/>
            <w:tcBorders>
              <w:left w:val="nil"/>
            </w:tcBorders>
          </w:tcPr>
          <w:p w14:paraId="04AEC870" w14:textId="77777777" w:rsidR="00D002E3" w:rsidRPr="00DB060A" w:rsidRDefault="00D002E3" w:rsidP="001937AD">
            <w:pPr>
              <w:jc w:val="both"/>
              <w:rPr>
                <w:rFonts w:ascii="Times New Roman" w:hAnsi="Times New Roman" w:cs="Times New Roman"/>
                <w:sz w:val="12"/>
                <w:szCs w:val="12"/>
              </w:rPr>
            </w:pPr>
          </w:p>
        </w:tc>
        <w:tc>
          <w:tcPr>
            <w:tcW w:w="5089" w:type="dxa"/>
          </w:tcPr>
          <w:p w14:paraId="7FF7A468" w14:textId="77777777" w:rsidR="003E6F8C" w:rsidRPr="00A55F64" w:rsidRDefault="003E6F8C" w:rsidP="001937AD">
            <w:pPr>
              <w:jc w:val="both"/>
              <w:rPr>
                <w:rFonts w:ascii="Times New Roman" w:hAnsi="Times New Roman" w:cs="Times New Roman"/>
                <w:sz w:val="16"/>
                <w:szCs w:val="16"/>
              </w:rPr>
            </w:pPr>
          </w:p>
          <w:p w14:paraId="29B9A50B" w14:textId="164FC4E0" w:rsidR="00D002E3" w:rsidRPr="001937AD" w:rsidRDefault="00D002E3" w:rsidP="001937AD">
            <w:pPr>
              <w:jc w:val="both"/>
              <w:rPr>
                <w:rFonts w:ascii="Times New Roman" w:hAnsi="Times New Roman" w:cs="Times New Roman"/>
                <w:lang w:val="en-US"/>
              </w:rPr>
            </w:pPr>
            <w:r w:rsidRPr="001937AD">
              <w:rPr>
                <w:rFonts w:ascii="Times New Roman" w:hAnsi="Times New Roman" w:cs="Times New Roman"/>
                <w:lang w:val="en"/>
              </w:rPr>
              <w:t xml:space="preserve">Forms of the Application, Notice, information on their completion, as well as contact details of the </w:t>
            </w:r>
            <w:r w:rsidRPr="001937AD">
              <w:rPr>
                <w:rFonts w:ascii="Times New Roman" w:hAnsi="Times New Roman" w:cs="Times New Roman"/>
                <w:lang w:val="en"/>
              </w:rPr>
              <w:lastRenderedPageBreak/>
              <w:t xml:space="preserve">Management Company can be found on the website of the Management Company: </w:t>
            </w:r>
            <w:r w:rsidR="008429FA" w:rsidRPr="008429FA">
              <w:rPr>
                <w:rFonts w:ascii="Times New Roman" w:hAnsi="Times New Roman" w:cs="Times New Roman"/>
                <w:lang w:val="en"/>
              </w:rPr>
              <w:t>https://ew-mc.ru</w:t>
            </w:r>
            <w:r w:rsidR="008429FA" w:rsidRPr="008429FA">
              <w:rPr>
                <w:rFonts w:ascii="Times New Roman" w:hAnsi="Times New Roman" w:cs="Times New Roman"/>
                <w:lang w:val="en-US"/>
              </w:rPr>
              <w:t xml:space="preserve"> </w:t>
            </w:r>
            <w:r w:rsidR="0083697D" w:rsidRPr="001937AD">
              <w:rPr>
                <w:rStyle w:val="ae"/>
                <w:rFonts w:ascii="Times New Roman" w:hAnsi="Times New Roman" w:cs="Times New Roman"/>
                <w:lang w:val="en"/>
              </w:rPr>
              <w:footnoteReference w:id="12"/>
            </w:r>
          </w:p>
        </w:tc>
      </w:tr>
    </w:tbl>
    <w:p w14:paraId="5E850722" w14:textId="3FB024BE" w:rsidR="00715E38" w:rsidRPr="009E6E52" w:rsidRDefault="00361C2E" w:rsidP="00F27199">
      <w:pPr>
        <w:tabs>
          <w:tab w:val="left" w:pos="0"/>
        </w:tabs>
        <w:spacing w:after="0" w:line="276" w:lineRule="auto"/>
        <w:jc w:val="right"/>
        <w:rPr>
          <w:rFonts w:ascii="Times New Roman" w:hAnsi="Times New Roman" w:cs="Times New Roman"/>
          <w:lang w:val="en-US"/>
        </w:rPr>
      </w:pPr>
      <w:r w:rsidRPr="00D002E3">
        <w:rPr>
          <w:rFonts w:ascii="Times New Roman" w:hAnsi="Times New Roman" w:cs="Times New Roman"/>
          <w:sz w:val="24"/>
          <w:szCs w:val="24"/>
          <w:lang w:val="en-US"/>
        </w:rPr>
        <w:lastRenderedPageBreak/>
        <w:br w:type="page"/>
      </w:r>
      <w:r w:rsidR="00DE3621" w:rsidRPr="009E6E52">
        <w:rPr>
          <w:rFonts w:ascii="Times New Roman" w:hAnsi="Times New Roman" w:cs="Times New Roman"/>
        </w:rPr>
        <w:lastRenderedPageBreak/>
        <w:t>Приложение</w:t>
      </w:r>
      <w:r w:rsidR="00DE3621" w:rsidRPr="009E6E52">
        <w:rPr>
          <w:rFonts w:ascii="Times New Roman" w:hAnsi="Times New Roman" w:cs="Times New Roman"/>
          <w:lang w:val="en-US"/>
        </w:rPr>
        <w:t xml:space="preserve"> № 1</w:t>
      </w:r>
      <w:r w:rsidR="00715E38" w:rsidRPr="009E6E52">
        <w:rPr>
          <w:rFonts w:ascii="Times New Roman" w:hAnsi="Times New Roman" w:cs="Times New Roman"/>
          <w:lang w:val="en-US"/>
        </w:rPr>
        <w:t xml:space="preserve">/ </w:t>
      </w:r>
      <w:r w:rsidR="00715E38" w:rsidRPr="009E6E52">
        <w:rPr>
          <w:rFonts w:ascii="Times New Roman" w:hAnsi="Times New Roman" w:cs="Times New Roman"/>
          <w:lang w:val="en"/>
        </w:rPr>
        <w:t>Appendix</w:t>
      </w:r>
      <w:r w:rsidR="00715E38" w:rsidRPr="009E6E52">
        <w:rPr>
          <w:rFonts w:ascii="Times New Roman" w:hAnsi="Times New Roman" w:cs="Times New Roman"/>
          <w:lang w:val="en-US"/>
        </w:rPr>
        <w:t xml:space="preserve"> </w:t>
      </w:r>
      <w:r w:rsidR="00715E38" w:rsidRPr="009E6E52">
        <w:rPr>
          <w:rFonts w:ascii="Times New Roman" w:hAnsi="Times New Roman" w:cs="Times New Roman"/>
          <w:lang w:val="en"/>
        </w:rPr>
        <w:t>No</w:t>
      </w:r>
      <w:r w:rsidR="00715E38" w:rsidRPr="009E6E52">
        <w:rPr>
          <w:rFonts w:ascii="Times New Roman" w:hAnsi="Times New Roman" w:cs="Times New Roman"/>
          <w:lang w:val="en-US"/>
        </w:rPr>
        <w:t>.</w:t>
      </w:r>
      <w:r w:rsidR="00715E38" w:rsidRPr="009E6E52">
        <w:rPr>
          <w:rFonts w:ascii="Times New Roman" w:hAnsi="Times New Roman" w:cs="Times New Roman"/>
          <w:lang w:val="en"/>
        </w:rPr>
        <w:t> </w:t>
      </w:r>
      <w:r w:rsidR="00715E38" w:rsidRPr="009E6E52">
        <w:rPr>
          <w:rFonts w:ascii="Times New Roman" w:hAnsi="Times New Roman" w:cs="Times New Roman"/>
          <w:lang w:val="en-US"/>
        </w:rPr>
        <w:t>1</w:t>
      </w:r>
    </w:p>
    <w:p w14:paraId="11322C2B" w14:textId="2D5FAE1E" w:rsidR="00044CC4" w:rsidRPr="009E6E52" w:rsidRDefault="00044CC4" w:rsidP="00167146">
      <w:pPr>
        <w:spacing w:after="0" w:line="240" w:lineRule="auto"/>
        <w:jc w:val="right"/>
        <w:rPr>
          <w:rFonts w:ascii="Times New Roman" w:eastAsia="Times New Roman" w:hAnsi="Times New Roman" w:cs="Times New Roman"/>
          <w:u w:val="single"/>
          <w:lang w:val="en-US" w:eastAsia="ru-RU"/>
        </w:rPr>
      </w:pPr>
      <w:bookmarkStart w:id="4" w:name="_Hlk106900811"/>
      <w:r w:rsidRPr="009E6E52">
        <w:rPr>
          <w:rFonts w:ascii="Times New Roman" w:eastAsia="Times New Roman" w:hAnsi="Times New Roman" w:cs="Times New Roman"/>
          <w:u w:val="single"/>
          <w:lang w:eastAsia="ru-RU"/>
        </w:rPr>
        <w:t>Генеральному</w:t>
      </w:r>
      <w:r w:rsidRPr="009E6E52">
        <w:rPr>
          <w:rFonts w:ascii="Times New Roman" w:eastAsia="Times New Roman" w:hAnsi="Times New Roman" w:cs="Times New Roman"/>
          <w:u w:val="single"/>
          <w:lang w:val="en-US" w:eastAsia="ru-RU"/>
        </w:rPr>
        <w:t xml:space="preserve"> </w:t>
      </w:r>
      <w:r w:rsidRPr="009E6E52">
        <w:rPr>
          <w:rFonts w:ascii="Times New Roman" w:eastAsia="Times New Roman" w:hAnsi="Times New Roman" w:cs="Times New Roman"/>
          <w:u w:val="single"/>
          <w:lang w:eastAsia="ru-RU"/>
        </w:rPr>
        <w:t>директору</w:t>
      </w:r>
      <w:r w:rsidRPr="009E6E52">
        <w:rPr>
          <w:rFonts w:ascii="Times New Roman" w:eastAsia="Times New Roman" w:hAnsi="Times New Roman" w:cs="Times New Roman"/>
          <w:u w:val="single"/>
          <w:lang w:val="en-US" w:eastAsia="ru-RU"/>
        </w:rPr>
        <w:t xml:space="preserve"> </w:t>
      </w:r>
      <w:r w:rsidR="00715E38" w:rsidRPr="009E6E52">
        <w:rPr>
          <w:rFonts w:ascii="Times New Roman" w:eastAsia="Times New Roman" w:hAnsi="Times New Roman" w:cs="Times New Roman"/>
          <w:u w:val="single"/>
          <w:lang w:val="en-US" w:eastAsia="ru-RU"/>
        </w:rPr>
        <w:t xml:space="preserve">/ </w:t>
      </w:r>
      <w:r w:rsidR="00715E38" w:rsidRPr="009E6E52">
        <w:rPr>
          <w:rFonts w:ascii="Times New Roman" w:eastAsia="Times New Roman" w:hAnsi="Times New Roman" w:cs="Times New Roman"/>
          <w:u w:val="single"/>
          <w:lang w:val="en" w:eastAsia="ru-RU"/>
        </w:rPr>
        <w:t>To the Chief Executive Officer</w:t>
      </w:r>
    </w:p>
    <w:p w14:paraId="17FF32A4" w14:textId="77777777" w:rsidR="00715E38" w:rsidRPr="009E6E52" w:rsidRDefault="00044CC4" w:rsidP="00167146">
      <w:pPr>
        <w:spacing w:after="0" w:line="240" w:lineRule="auto"/>
        <w:jc w:val="right"/>
        <w:rPr>
          <w:rFonts w:ascii="Times New Roman" w:eastAsia="Times New Roman" w:hAnsi="Times New Roman" w:cs="Times New Roman"/>
          <w:u w:val="single"/>
          <w:lang w:eastAsia="ru-RU"/>
        </w:rPr>
      </w:pPr>
      <w:r w:rsidRPr="009E6E52">
        <w:rPr>
          <w:rFonts w:ascii="Times New Roman" w:eastAsia="Times New Roman" w:hAnsi="Times New Roman" w:cs="Times New Roman"/>
          <w:u w:val="single"/>
          <w:lang w:eastAsia="ru-RU"/>
        </w:rPr>
        <w:t>ООО «Управляющая компания Восток- Запад»</w:t>
      </w:r>
      <w:r w:rsidR="00715E38" w:rsidRPr="009E6E52">
        <w:rPr>
          <w:rFonts w:ascii="Times New Roman" w:eastAsia="Times New Roman" w:hAnsi="Times New Roman" w:cs="Times New Roman"/>
          <w:u w:val="single"/>
          <w:lang w:eastAsia="ru-RU"/>
        </w:rPr>
        <w:t xml:space="preserve"> / </w:t>
      </w:r>
    </w:p>
    <w:p w14:paraId="4CD5236B" w14:textId="4AA78752" w:rsidR="00044CC4" w:rsidRPr="009E6E52" w:rsidRDefault="00715E38" w:rsidP="00167146">
      <w:pPr>
        <w:spacing w:after="0" w:line="240" w:lineRule="auto"/>
        <w:jc w:val="right"/>
        <w:rPr>
          <w:rFonts w:ascii="Times New Roman" w:eastAsia="Times New Roman" w:hAnsi="Times New Roman" w:cs="Times New Roman"/>
          <w:lang w:val="en-US" w:eastAsia="ru-RU"/>
        </w:rPr>
      </w:pPr>
      <w:r w:rsidRPr="009E6E52">
        <w:rPr>
          <w:rFonts w:ascii="Times New Roman" w:eastAsia="Times New Roman" w:hAnsi="Times New Roman" w:cs="Times New Roman"/>
          <w:u w:val="single"/>
          <w:lang w:val="en" w:eastAsia="ru-RU"/>
        </w:rPr>
        <w:t>Asset Management Company “East-West” Limited</w:t>
      </w:r>
    </w:p>
    <w:p w14:paraId="27BCA9BF" w14:textId="42C1FE99" w:rsidR="00044CC4" w:rsidRPr="009E6E52" w:rsidRDefault="00044CC4" w:rsidP="00167146">
      <w:pPr>
        <w:spacing w:after="0" w:line="240" w:lineRule="auto"/>
        <w:jc w:val="right"/>
        <w:rPr>
          <w:rFonts w:ascii="Times New Roman" w:eastAsia="Times New Roman" w:hAnsi="Times New Roman" w:cs="Times New Roman"/>
          <w:u w:val="single"/>
          <w:lang w:val="en-US" w:eastAsia="ru-RU"/>
        </w:rPr>
      </w:pPr>
      <w:r w:rsidRPr="009E6E52">
        <w:rPr>
          <w:rFonts w:ascii="Times New Roman" w:eastAsia="Times New Roman" w:hAnsi="Times New Roman" w:cs="Times New Roman"/>
          <w:u w:val="single"/>
          <w:lang w:eastAsia="ru-RU"/>
        </w:rPr>
        <w:t>Кулику</w:t>
      </w:r>
      <w:r w:rsidRPr="009E6E52">
        <w:rPr>
          <w:rFonts w:ascii="Times New Roman" w:eastAsia="Times New Roman" w:hAnsi="Times New Roman" w:cs="Times New Roman"/>
          <w:u w:val="single"/>
          <w:lang w:val="en-US" w:eastAsia="ru-RU"/>
        </w:rPr>
        <w:t xml:space="preserve"> </w:t>
      </w:r>
      <w:r w:rsidRPr="009E6E52">
        <w:rPr>
          <w:rFonts w:ascii="Times New Roman" w:eastAsia="Times New Roman" w:hAnsi="Times New Roman" w:cs="Times New Roman"/>
          <w:u w:val="single"/>
          <w:lang w:eastAsia="ru-RU"/>
        </w:rPr>
        <w:t>Дмитрию</w:t>
      </w:r>
      <w:r w:rsidRPr="009E6E52">
        <w:rPr>
          <w:rFonts w:ascii="Times New Roman" w:eastAsia="Times New Roman" w:hAnsi="Times New Roman" w:cs="Times New Roman"/>
          <w:u w:val="single"/>
          <w:lang w:val="en-US" w:eastAsia="ru-RU"/>
        </w:rPr>
        <w:t xml:space="preserve"> </w:t>
      </w:r>
      <w:r w:rsidRPr="009E6E52">
        <w:rPr>
          <w:rFonts w:ascii="Times New Roman" w:eastAsia="Times New Roman" w:hAnsi="Times New Roman" w:cs="Times New Roman"/>
          <w:u w:val="single"/>
          <w:lang w:eastAsia="ru-RU"/>
        </w:rPr>
        <w:t>Станиславовичу</w:t>
      </w:r>
      <w:r w:rsidR="00715E38" w:rsidRPr="009E6E52">
        <w:rPr>
          <w:rFonts w:ascii="Times New Roman" w:eastAsia="Times New Roman" w:hAnsi="Times New Roman" w:cs="Times New Roman"/>
          <w:u w:val="single"/>
          <w:lang w:val="en-US" w:eastAsia="ru-RU"/>
        </w:rPr>
        <w:t xml:space="preserve"> / </w:t>
      </w:r>
      <w:r w:rsidR="00715E38" w:rsidRPr="009E6E52">
        <w:rPr>
          <w:rFonts w:ascii="Times New Roman" w:eastAsia="Times New Roman" w:hAnsi="Times New Roman" w:cs="Times New Roman"/>
          <w:u w:val="single"/>
          <w:lang w:val="en" w:eastAsia="ru-RU"/>
        </w:rPr>
        <w:t>Dmitry Stanislavovich Kulik</w:t>
      </w:r>
    </w:p>
    <w:p w14:paraId="5C23E92A" w14:textId="68B4E153" w:rsidR="00167146" w:rsidRPr="00715E38" w:rsidRDefault="00167146" w:rsidP="00167146">
      <w:pPr>
        <w:spacing w:after="0" w:line="240" w:lineRule="auto"/>
        <w:jc w:val="right"/>
        <w:rPr>
          <w:rFonts w:ascii="Times New Roman" w:eastAsia="Times New Roman" w:hAnsi="Times New Roman" w:cs="Times New Roman"/>
          <w:sz w:val="24"/>
          <w:szCs w:val="24"/>
          <w:lang w:val="en-US" w:eastAsia="ru-RU"/>
        </w:rPr>
      </w:pPr>
    </w:p>
    <w:tbl>
      <w:tblPr>
        <w:tblStyle w:val="af2"/>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2525D3" w:rsidRPr="009823B2" w14:paraId="0BBE664C" w14:textId="77777777" w:rsidTr="00756EFB">
        <w:tc>
          <w:tcPr>
            <w:tcW w:w="7229" w:type="dxa"/>
            <w:tcBorders>
              <w:bottom w:val="single" w:sz="4" w:space="0" w:color="auto"/>
            </w:tcBorders>
          </w:tcPr>
          <w:p w14:paraId="3BDC4135" w14:textId="0B260DB8" w:rsidR="002525D3" w:rsidRPr="00715E38" w:rsidRDefault="002525D3" w:rsidP="00EC69E0">
            <w:pPr>
              <w:rPr>
                <w:rFonts w:ascii="Times New Roman" w:eastAsia="Times New Roman" w:hAnsi="Times New Roman" w:cs="Times New Roman"/>
                <w:i/>
                <w:sz w:val="24"/>
                <w:szCs w:val="24"/>
                <w:lang w:val="en-US" w:eastAsia="ru-RU"/>
              </w:rPr>
            </w:pPr>
          </w:p>
        </w:tc>
      </w:tr>
      <w:tr w:rsidR="002525D3" w:rsidRPr="009823B2" w14:paraId="6C7C1257" w14:textId="77777777" w:rsidTr="00756EFB">
        <w:tc>
          <w:tcPr>
            <w:tcW w:w="7229" w:type="dxa"/>
            <w:tcBorders>
              <w:top w:val="single" w:sz="4" w:space="0" w:color="auto"/>
            </w:tcBorders>
          </w:tcPr>
          <w:p w14:paraId="2267357F" w14:textId="2890AC7F" w:rsidR="002525D3" w:rsidRPr="00AE685A" w:rsidRDefault="002525D3" w:rsidP="00F27199">
            <w:pPr>
              <w:jc w:val="right"/>
              <w:rPr>
                <w:rFonts w:ascii="Times New Roman" w:eastAsia="Times New Roman" w:hAnsi="Times New Roman" w:cs="Times New Roman"/>
                <w:sz w:val="18"/>
                <w:szCs w:val="18"/>
                <w:lang w:val="en-US" w:eastAsia="ru-RU"/>
              </w:rPr>
            </w:pPr>
            <w:r w:rsidRPr="00AE685A">
              <w:rPr>
                <w:rFonts w:ascii="Times New Roman" w:eastAsia="Times New Roman" w:hAnsi="Times New Roman" w:cs="Times New Roman"/>
                <w:sz w:val="18"/>
                <w:szCs w:val="18"/>
                <w:lang w:val="en-US" w:eastAsia="ru-RU"/>
              </w:rPr>
              <w:t>(</w:t>
            </w:r>
            <w:r w:rsidRPr="00AE685A">
              <w:rPr>
                <w:rFonts w:ascii="Times New Roman" w:eastAsia="Times New Roman" w:hAnsi="Times New Roman" w:cs="Times New Roman"/>
                <w:sz w:val="18"/>
                <w:szCs w:val="18"/>
                <w:lang w:eastAsia="ru-RU"/>
              </w:rPr>
              <w:t>фамилия</w:t>
            </w:r>
            <w:r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eastAsia="ru-RU"/>
              </w:rPr>
              <w:t>имя</w:t>
            </w:r>
            <w:r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eastAsia="ru-RU"/>
              </w:rPr>
              <w:t>отчество</w:t>
            </w:r>
            <w:r w:rsidR="0065477F" w:rsidRPr="00AE685A">
              <w:rPr>
                <w:rFonts w:ascii="Times New Roman" w:eastAsia="Times New Roman" w:hAnsi="Times New Roman" w:cs="Times New Roman"/>
                <w:sz w:val="18"/>
                <w:szCs w:val="18"/>
                <w:lang w:val="en-US" w:eastAsia="ru-RU"/>
              </w:rPr>
              <w:t xml:space="preserve"> </w:t>
            </w:r>
            <w:r w:rsidR="0065477F" w:rsidRPr="00AE685A">
              <w:rPr>
                <w:rFonts w:ascii="Times New Roman" w:eastAsia="Times New Roman" w:hAnsi="Times New Roman" w:cs="Times New Roman"/>
                <w:sz w:val="18"/>
                <w:szCs w:val="18"/>
                <w:lang w:eastAsia="ru-RU"/>
              </w:rPr>
              <w:t>заявителя</w:t>
            </w:r>
            <w:r w:rsidR="00715E38" w:rsidRPr="00AE685A">
              <w:rPr>
                <w:rFonts w:ascii="Times New Roman" w:eastAsia="Times New Roman" w:hAnsi="Times New Roman" w:cs="Times New Roman"/>
                <w:sz w:val="18"/>
                <w:szCs w:val="18"/>
                <w:lang w:val="en-US" w:eastAsia="ru-RU"/>
              </w:rPr>
              <w:t xml:space="preserve"> / </w:t>
            </w:r>
            <w:r w:rsidR="00715E38" w:rsidRPr="00AE685A">
              <w:rPr>
                <w:rFonts w:ascii="Times New Roman" w:eastAsia="Times New Roman" w:hAnsi="Times New Roman" w:cs="Times New Roman"/>
                <w:sz w:val="18"/>
                <w:szCs w:val="18"/>
                <w:lang w:val="en" w:eastAsia="ru-RU"/>
              </w:rPr>
              <w:t>name, patronymic, surname of the applicant</w:t>
            </w:r>
            <w:r w:rsidRPr="00AE685A">
              <w:rPr>
                <w:rFonts w:ascii="Times New Roman" w:eastAsia="Times New Roman" w:hAnsi="Times New Roman" w:cs="Times New Roman"/>
                <w:sz w:val="18"/>
                <w:szCs w:val="18"/>
                <w:lang w:val="en-US" w:eastAsia="ru-RU"/>
              </w:rPr>
              <w:t>)</w:t>
            </w:r>
          </w:p>
        </w:tc>
      </w:tr>
      <w:tr w:rsidR="002525D3" w:rsidRPr="009823B2" w14:paraId="1FCDAD8C" w14:textId="77777777" w:rsidTr="00756EFB">
        <w:tc>
          <w:tcPr>
            <w:tcW w:w="7229" w:type="dxa"/>
            <w:tcBorders>
              <w:bottom w:val="single" w:sz="4" w:space="0" w:color="auto"/>
            </w:tcBorders>
          </w:tcPr>
          <w:p w14:paraId="6ED87F33" w14:textId="77777777" w:rsidR="002525D3" w:rsidRPr="00287B29" w:rsidRDefault="002525D3" w:rsidP="00EC69E0">
            <w:pPr>
              <w:rPr>
                <w:rFonts w:ascii="Times New Roman" w:eastAsia="Times New Roman" w:hAnsi="Times New Roman" w:cs="Times New Roman"/>
                <w:lang w:val="en-US" w:eastAsia="ru-RU"/>
              </w:rPr>
            </w:pPr>
          </w:p>
          <w:p w14:paraId="0294C171" w14:textId="4DE90696" w:rsidR="002525D3" w:rsidRPr="00715E38" w:rsidRDefault="002525D3" w:rsidP="00EC69E0">
            <w:pPr>
              <w:rPr>
                <w:rFonts w:ascii="Times New Roman" w:eastAsia="Times New Roman" w:hAnsi="Times New Roman" w:cs="Times New Roman"/>
                <w:i/>
                <w:sz w:val="24"/>
                <w:szCs w:val="24"/>
                <w:lang w:val="en-US" w:eastAsia="ru-RU"/>
              </w:rPr>
            </w:pPr>
          </w:p>
        </w:tc>
      </w:tr>
      <w:tr w:rsidR="002525D3" w:rsidRPr="009823B2" w14:paraId="5B7C6A1D" w14:textId="77777777" w:rsidTr="00756EFB">
        <w:tc>
          <w:tcPr>
            <w:tcW w:w="7229" w:type="dxa"/>
            <w:tcBorders>
              <w:top w:val="single" w:sz="4" w:space="0" w:color="auto"/>
            </w:tcBorders>
          </w:tcPr>
          <w:p w14:paraId="30878EC2" w14:textId="19F7C3CF" w:rsidR="002525D3" w:rsidRPr="00AE685A" w:rsidRDefault="002525D3" w:rsidP="00F27199">
            <w:pPr>
              <w:jc w:val="right"/>
              <w:rPr>
                <w:rFonts w:ascii="Times New Roman" w:eastAsia="Times New Roman" w:hAnsi="Times New Roman" w:cs="Times New Roman"/>
                <w:sz w:val="18"/>
                <w:szCs w:val="18"/>
                <w:lang w:val="en-US" w:eastAsia="ru-RU"/>
              </w:rPr>
            </w:pPr>
            <w:r w:rsidRPr="00AE685A">
              <w:rPr>
                <w:rFonts w:ascii="Times New Roman" w:eastAsia="Times New Roman" w:hAnsi="Times New Roman" w:cs="Times New Roman"/>
                <w:sz w:val="18"/>
                <w:szCs w:val="18"/>
                <w:lang w:val="en-US" w:eastAsia="ru-RU"/>
              </w:rPr>
              <w:t>(</w:t>
            </w:r>
            <w:r w:rsidRPr="00AE685A">
              <w:rPr>
                <w:rFonts w:ascii="Times New Roman" w:eastAsia="Times New Roman" w:hAnsi="Times New Roman" w:cs="Times New Roman"/>
                <w:sz w:val="18"/>
                <w:szCs w:val="18"/>
                <w:lang w:eastAsia="ru-RU"/>
              </w:rPr>
              <w:t>идентификационный</w:t>
            </w:r>
            <w:r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eastAsia="ru-RU"/>
              </w:rPr>
              <w:t>номер</w:t>
            </w:r>
            <w:r w:rsidR="0065477F" w:rsidRPr="00AE685A">
              <w:rPr>
                <w:rFonts w:ascii="Times New Roman" w:eastAsia="Times New Roman" w:hAnsi="Times New Roman" w:cs="Times New Roman"/>
                <w:sz w:val="18"/>
                <w:szCs w:val="18"/>
                <w:lang w:val="en-US" w:eastAsia="ru-RU"/>
              </w:rPr>
              <w:t xml:space="preserve"> </w:t>
            </w:r>
            <w:r w:rsidR="008E5FFD" w:rsidRPr="00AE685A">
              <w:rPr>
                <w:rFonts w:ascii="Times New Roman" w:eastAsia="Times New Roman" w:hAnsi="Times New Roman" w:cs="Times New Roman"/>
                <w:sz w:val="18"/>
                <w:szCs w:val="18"/>
                <w:lang w:eastAsia="ru-RU"/>
              </w:rPr>
              <w:t>налогоплательщика</w:t>
            </w:r>
            <w:r w:rsidR="008658A0" w:rsidRPr="00AE685A">
              <w:rPr>
                <w:rFonts w:ascii="Times New Roman" w:eastAsia="Times New Roman" w:hAnsi="Times New Roman" w:cs="Times New Roman"/>
                <w:sz w:val="18"/>
                <w:szCs w:val="18"/>
                <w:lang w:val="en-US" w:eastAsia="ru-RU"/>
              </w:rPr>
              <w:t xml:space="preserve"> / </w:t>
            </w:r>
            <w:r w:rsidR="008E5FFD" w:rsidRPr="00AE685A">
              <w:rPr>
                <w:rFonts w:ascii="Times New Roman" w:eastAsia="Times New Roman" w:hAnsi="Times New Roman" w:cs="Times New Roman"/>
                <w:sz w:val="18"/>
                <w:szCs w:val="18"/>
                <w:lang w:val="en" w:eastAsia="ru-RU"/>
              </w:rPr>
              <w:t>tax identification number of the applicant</w:t>
            </w:r>
            <w:r w:rsidRPr="00AE685A">
              <w:rPr>
                <w:rFonts w:ascii="Times New Roman" w:eastAsia="Times New Roman" w:hAnsi="Times New Roman" w:cs="Times New Roman"/>
                <w:sz w:val="18"/>
                <w:szCs w:val="18"/>
                <w:lang w:val="en-US" w:eastAsia="ru-RU"/>
              </w:rPr>
              <w:t>)</w:t>
            </w:r>
          </w:p>
        </w:tc>
      </w:tr>
      <w:tr w:rsidR="002525D3" w:rsidRPr="009823B2" w14:paraId="70E4DDB0" w14:textId="77777777" w:rsidTr="00756EFB">
        <w:tc>
          <w:tcPr>
            <w:tcW w:w="7229" w:type="dxa"/>
            <w:tcBorders>
              <w:bottom w:val="single" w:sz="4" w:space="0" w:color="auto"/>
            </w:tcBorders>
          </w:tcPr>
          <w:p w14:paraId="07010BE3" w14:textId="77777777" w:rsidR="002525D3" w:rsidRPr="00287B29" w:rsidRDefault="002525D3" w:rsidP="00EC69E0">
            <w:pPr>
              <w:rPr>
                <w:rFonts w:ascii="Times New Roman" w:eastAsia="Times New Roman" w:hAnsi="Times New Roman" w:cs="Times New Roman"/>
                <w:i/>
                <w:lang w:val="en-US" w:eastAsia="ru-RU"/>
              </w:rPr>
            </w:pPr>
          </w:p>
          <w:p w14:paraId="436410CA" w14:textId="339F72BA" w:rsidR="002525D3" w:rsidRPr="008E5FFD" w:rsidRDefault="002525D3" w:rsidP="00EC69E0">
            <w:pPr>
              <w:rPr>
                <w:rFonts w:ascii="Times New Roman" w:eastAsia="Times New Roman" w:hAnsi="Times New Roman" w:cs="Times New Roman"/>
                <w:i/>
                <w:sz w:val="24"/>
                <w:szCs w:val="24"/>
                <w:lang w:val="en-US" w:eastAsia="ru-RU"/>
              </w:rPr>
            </w:pPr>
          </w:p>
        </w:tc>
      </w:tr>
      <w:tr w:rsidR="002525D3" w14:paraId="4A5BAB36" w14:textId="77777777" w:rsidTr="00756EFB">
        <w:tc>
          <w:tcPr>
            <w:tcW w:w="7229" w:type="dxa"/>
            <w:tcBorders>
              <w:top w:val="single" w:sz="4" w:space="0" w:color="auto"/>
            </w:tcBorders>
          </w:tcPr>
          <w:p w14:paraId="17198DA5" w14:textId="6EB21B69" w:rsidR="002525D3" w:rsidRPr="00AE685A" w:rsidRDefault="002525D3" w:rsidP="00F27199">
            <w:pPr>
              <w:jc w:val="right"/>
              <w:rPr>
                <w:rFonts w:ascii="Times New Roman" w:eastAsia="Times New Roman" w:hAnsi="Times New Roman" w:cs="Times New Roman"/>
                <w:sz w:val="18"/>
                <w:szCs w:val="18"/>
                <w:lang w:eastAsia="ru-RU"/>
              </w:rPr>
            </w:pPr>
            <w:r w:rsidRPr="00AE685A">
              <w:rPr>
                <w:rFonts w:ascii="Times New Roman" w:eastAsia="Times New Roman" w:hAnsi="Times New Roman" w:cs="Times New Roman"/>
                <w:sz w:val="18"/>
                <w:szCs w:val="18"/>
                <w:lang w:eastAsia="ru-RU"/>
              </w:rPr>
              <w:t xml:space="preserve">(наименование документа удостоверяющего личность, </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name</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of</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the</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identity</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document</w:t>
            </w:r>
            <w:r w:rsidR="008E5FFD" w:rsidRPr="00AE685A">
              <w:rPr>
                <w:rFonts w:ascii="Times New Roman" w:eastAsia="Times New Roman" w:hAnsi="Times New Roman" w:cs="Times New Roman"/>
                <w:sz w:val="18"/>
                <w:szCs w:val="18"/>
                <w:lang w:eastAsia="ru-RU"/>
              </w:rPr>
              <w:t>,</w:t>
            </w:r>
          </w:p>
        </w:tc>
      </w:tr>
      <w:tr w:rsidR="002525D3" w14:paraId="654020AA" w14:textId="77777777" w:rsidTr="00756EFB">
        <w:trPr>
          <w:trHeight w:val="450"/>
        </w:trPr>
        <w:tc>
          <w:tcPr>
            <w:tcW w:w="7229" w:type="dxa"/>
            <w:tcBorders>
              <w:bottom w:val="single" w:sz="4" w:space="0" w:color="auto"/>
            </w:tcBorders>
          </w:tcPr>
          <w:p w14:paraId="39C42044" w14:textId="77777777" w:rsidR="002525D3" w:rsidRPr="00287B29" w:rsidRDefault="002525D3" w:rsidP="00EC69E0">
            <w:pPr>
              <w:rPr>
                <w:rFonts w:ascii="Times New Roman" w:eastAsia="Times New Roman" w:hAnsi="Times New Roman" w:cs="Times New Roman"/>
                <w:lang w:eastAsia="ru-RU"/>
              </w:rPr>
            </w:pPr>
          </w:p>
          <w:p w14:paraId="3416AEE4" w14:textId="23356FD3" w:rsidR="002525D3" w:rsidRDefault="002525D3" w:rsidP="00EC69E0">
            <w:pPr>
              <w:rPr>
                <w:rFonts w:ascii="Times New Roman" w:eastAsia="Times New Roman" w:hAnsi="Times New Roman" w:cs="Times New Roman"/>
                <w:sz w:val="24"/>
                <w:szCs w:val="24"/>
                <w:lang w:eastAsia="ru-RU"/>
              </w:rPr>
            </w:pPr>
          </w:p>
        </w:tc>
      </w:tr>
      <w:tr w:rsidR="002525D3" w:rsidRPr="009823B2" w14:paraId="63B65413" w14:textId="77777777" w:rsidTr="00756EFB">
        <w:trPr>
          <w:trHeight w:val="238"/>
        </w:trPr>
        <w:tc>
          <w:tcPr>
            <w:tcW w:w="7229" w:type="dxa"/>
            <w:tcBorders>
              <w:top w:val="single" w:sz="4" w:space="0" w:color="auto"/>
            </w:tcBorders>
          </w:tcPr>
          <w:p w14:paraId="683210AB" w14:textId="1B8D8836" w:rsidR="002525D3" w:rsidRPr="00AE685A" w:rsidRDefault="002525D3" w:rsidP="00F27199">
            <w:pPr>
              <w:jc w:val="right"/>
              <w:rPr>
                <w:rFonts w:ascii="Times New Roman" w:eastAsia="Times New Roman" w:hAnsi="Times New Roman" w:cs="Times New Roman"/>
                <w:sz w:val="18"/>
                <w:szCs w:val="18"/>
                <w:lang w:val="en-US" w:eastAsia="ru-RU"/>
              </w:rPr>
            </w:pPr>
            <w:r w:rsidRPr="00AE685A">
              <w:rPr>
                <w:rFonts w:ascii="Times New Roman" w:eastAsia="Times New Roman" w:hAnsi="Times New Roman" w:cs="Times New Roman"/>
                <w:sz w:val="18"/>
                <w:szCs w:val="18"/>
                <w:lang w:eastAsia="ru-RU"/>
              </w:rPr>
              <w:t>серия</w:t>
            </w:r>
            <w:r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eastAsia="ru-RU"/>
              </w:rPr>
              <w:t>номер</w:t>
            </w:r>
            <w:r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eastAsia="ru-RU"/>
              </w:rPr>
              <w:t>дата</w:t>
            </w:r>
            <w:r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eastAsia="ru-RU"/>
              </w:rPr>
              <w:t>выдачи</w:t>
            </w:r>
            <w:r w:rsidR="008E5FFD" w:rsidRPr="00AE685A">
              <w:rPr>
                <w:rFonts w:ascii="Times New Roman" w:eastAsia="Times New Roman" w:hAnsi="Times New Roman" w:cs="Times New Roman"/>
                <w:sz w:val="18"/>
                <w:szCs w:val="18"/>
                <w:lang w:val="en-US" w:eastAsia="ru-RU"/>
              </w:rPr>
              <w:t xml:space="preserve"> / </w:t>
            </w:r>
            <w:r w:rsidR="008E5FFD" w:rsidRPr="00AE685A">
              <w:rPr>
                <w:rFonts w:ascii="Times New Roman" w:eastAsia="Times New Roman" w:hAnsi="Times New Roman" w:cs="Times New Roman"/>
                <w:sz w:val="18"/>
                <w:szCs w:val="18"/>
                <w:lang w:val="en" w:eastAsia="ru-RU"/>
              </w:rPr>
              <w:t>series, number, date of issue</w:t>
            </w:r>
            <w:r w:rsidRPr="00AE685A">
              <w:rPr>
                <w:rFonts w:ascii="Times New Roman" w:eastAsia="Times New Roman" w:hAnsi="Times New Roman" w:cs="Times New Roman"/>
                <w:sz w:val="18"/>
                <w:szCs w:val="18"/>
                <w:lang w:val="en-US" w:eastAsia="ru-RU"/>
              </w:rPr>
              <w:t>)</w:t>
            </w:r>
          </w:p>
        </w:tc>
      </w:tr>
      <w:tr w:rsidR="002525D3" w:rsidRPr="009823B2" w14:paraId="6D8528C7" w14:textId="77777777" w:rsidTr="00756EFB">
        <w:trPr>
          <w:trHeight w:val="301"/>
        </w:trPr>
        <w:tc>
          <w:tcPr>
            <w:tcW w:w="7229" w:type="dxa"/>
            <w:tcBorders>
              <w:bottom w:val="single" w:sz="4" w:space="0" w:color="auto"/>
            </w:tcBorders>
          </w:tcPr>
          <w:p w14:paraId="64C44294" w14:textId="77777777" w:rsidR="002525D3" w:rsidRPr="00287B29" w:rsidRDefault="002525D3" w:rsidP="00EC69E0">
            <w:pPr>
              <w:rPr>
                <w:rFonts w:ascii="Times New Roman" w:eastAsia="Times New Roman" w:hAnsi="Times New Roman" w:cs="Times New Roman"/>
                <w:lang w:val="en-US" w:eastAsia="ru-RU"/>
              </w:rPr>
            </w:pPr>
          </w:p>
          <w:p w14:paraId="583B1443" w14:textId="04A40E5A" w:rsidR="002525D3" w:rsidRPr="008E5FFD" w:rsidRDefault="002525D3" w:rsidP="00EC69E0">
            <w:pPr>
              <w:rPr>
                <w:rFonts w:ascii="Times New Roman" w:eastAsia="Times New Roman" w:hAnsi="Times New Roman" w:cs="Times New Roman"/>
                <w:sz w:val="24"/>
                <w:szCs w:val="24"/>
                <w:lang w:val="en-US" w:eastAsia="ru-RU"/>
              </w:rPr>
            </w:pPr>
          </w:p>
        </w:tc>
      </w:tr>
      <w:tr w:rsidR="002525D3" w14:paraId="74905E43" w14:textId="77777777" w:rsidTr="00287B29">
        <w:tc>
          <w:tcPr>
            <w:tcW w:w="7229" w:type="dxa"/>
            <w:tcBorders>
              <w:top w:val="single" w:sz="4" w:space="0" w:color="auto"/>
            </w:tcBorders>
          </w:tcPr>
          <w:p w14:paraId="287A3D5A" w14:textId="75F747EB" w:rsidR="002525D3" w:rsidRPr="00AE685A" w:rsidRDefault="002525D3" w:rsidP="00F27199">
            <w:pPr>
              <w:jc w:val="right"/>
              <w:rPr>
                <w:rFonts w:ascii="Times New Roman" w:eastAsia="Times New Roman" w:hAnsi="Times New Roman" w:cs="Times New Roman"/>
                <w:sz w:val="18"/>
                <w:szCs w:val="18"/>
                <w:lang w:eastAsia="ru-RU"/>
              </w:rPr>
            </w:pPr>
            <w:r w:rsidRPr="00AE685A">
              <w:rPr>
                <w:rFonts w:ascii="Times New Roman" w:eastAsia="Times New Roman" w:hAnsi="Times New Roman" w:cs="Times New Roman"/>
                <w:sz w:val="18"/>
                <w:szCs w:val="18"/>
                <w:lang w:eastAsia="ru-RU"/>
              </w:rPr>
              <w:t>(наименование органа выдавшего документ</w:t>
            </w:r>
            <w:r w:rsidR="008E5FFD" w:rsidRPr="00AE685A">
              <w:rPr>
                <w:rFonts w:ascii="Times New Roman" w:eastAsia="Times New Roman" w:hAnsi="Times New Roman" w:cs="Times New Roman"/>
                <w:sz w:val="18"/>
                <w:szCs w:val="18"/>
                <w:lang w:eastAsia="ru-RU"/>
              </w:rPr>
              <w:t xml:space="preserve"> / </w:t>
            </w:r>
            <w:r w:rsidR="008E5FFD" w:rsidRPr="00AE685A">
              <w:rPr>
                <w:rFonts w:ascii="Times New Roman" w:eastAsia="Times New Roman" w:hAnsi="Times New Roman" w:cs="Times New Roman"/>
                <w:sz w:val="18"/>
                <w:szCs w:val="18"/>
                <w:lang w:val="en" w:eastAsia="ru-RU"/>
              </w:rPr>
              <w:t>name</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of</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the</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issuing</w:t>
            </w:r>
            <w:r w:rsidR="008E5FFD" w:rsidRPr="00AE685A">
              <w:rPr>
                <w:rFonts w:ascii="Times New Roman" w:eastAsia="Times New Roman" w:hAnsi="Times New Roman" w:cs="Times New Roman"/>
                <w:sz w:val="18"/>
                <w:szCs w:val="18"/>
                <w:lang w:eastAsia="ru-RU"/>
              </w:rPr>
              <w:t xml:space="preserve"> </w:t>
            </w:r>
            <w:r w:rsidR="008E5FFD" w:rsidRPr="00AE685A">
              <w:rPr>
                <w:rFonts w:ascii="Times New Roman" w:eastAsia="Times New Roman" w:hAnsi="Times New Roman" w:cs="Times New Roman"/>
                <w:sz w:val="18"/>
                <w:szCs w:val="18"/>
                <w:lang w:val="en" w:eastAsia="ru-RU"/>
              </w:rPr>
              <w:t>authority</w:t>
            </w:r>
            <w:r w:rsidRPr="00AE685A">
              <w:rPr>
                <w:rFonts w:ascii="Times New Roman" w:eastAsia="Times New Roman" w:hAnsi="Times New Roman" w:cs="Times New Roman"/>
                <w:sz w:val="18"/>
                <w:szCs w:val="18"/>
                <w:lang w:eastAsia="ru-RU"/>
              </w:rPr>
              <w:t xml:space="preserve">) </w:t>
            </w:r>
          </w:p>
        </w:tc>
      </w:tr>
      <w:tr w:rsidR="002525D3" w14:paraId="523866FD" w14:textId="77777777" w:rsidTr="00287B29">
        <w:trPr>
          <w:trHeight w:val="463"/>
        </w:trPr>
        <w:tc>
          <w:tcPr>
            <w:tcW w:w="7229" w:type="dxa"/>
            <w:tcBorders>
              <w:bottom w:val="single" w:sz="4" w:space="0" w:color="auto"/>
            </w:tcBorders>
          </w:tcPr>
          <w:p w14:paraId="617D35DC" w14:textId="6E2C694B" w:rsidR="002525D3" w:rsidRDefault="002525D3" w:rsidP="00EC69E0">
            <w:pPr>
              <w:rPr>
                <w:rFonts w:ascii="Times New Roman" w:eastAsia="Times New Roman" w:hAnsi="Times New Roman" w:cs="Times New Roman"/>
                <w:lang w:eastAsia="ru-RU"/>
              </w:rPr>
            </w:pPr>
          </w:p>
          <w:p w14:paraId="1B882D23" w14:textId="426B41C0" w:rsidR="002525D3" w:rsidRDefault="002525D3" w:rsidP="00EC69E0">
            <w:pPr>
              <w:rPr>
                <w:rFonts w:ascii="Times New Roman" w:eastAsia="Times New Roman" w:hAnsi="Times New Roman" w:cs="Times New Roman"/>
                <w:sz w:val="24"/>
                <w:szCs w:val="24"/>
                <w:lang w:eastAsia="ru-RU"/>
              </w:rPr>
            </w:pPr>
          </w:p>
        </w:tc>
      </w:tr>
      <w:tr w:rsidR="00287B29" w14:paraId="060A8C83" w14:textId="77777777" w:rsidTr="00287B29">
        <w:trPr>
          <w:trHeight w:val="196"/>
        </w:trPr>
        <w:tc>
          <w:tcPr>
            <w:tcW w:w="7229" w:type="dxa"/>
            <w:tcBorders>
              <w:top w:val="single" w:sz="4" w:space="0" w:color="auto"/>
            </w:tcBorders>
          </w:tcPr>
          <w:p w14:paraId="7790B8B2" w14:textId="50C2BAA8" w:rsidR="00287B29" w:rsidRPr="00AE685A" w:rsidRDefault="00287B29" w:rsidP="00F27199">
            <w:pPr>
              <w:jc w:val="right"/>
              <w:rPr>
                <w:rFonts w:ascii="Times New Roman" w:eastAsia="Times New Roman" w:hAnsi="Times New Roman" w:cs="Times New Roman"/>
                <w:sz w:val="18"/>
                <w:szCs w:val="18"/>
                <w:lang w:eastAsia="ru-RU"/>
              </w:rPr>
            </w:pPr>
            <w:r w:rsidRPr="00AE685A">
              <w:rPr>
                <w:rFonts w:ascii="Times New Roman" w:eastAsia="Times New Roman" w:hAnsi="Times New Roman" w:cs="Times New Roman"/>
                <w:sz w:val="18"/>
                <w:szCs w:val="18"/>
                <w:lang w:eastAsia="ru-RU"/>
              </w:rPr>
              <w:t xml:space="preserve">(адрес / </w:t>
            </w:r>
            <w:r w:rsidRPr="00AE685A">
              <w:rPr>
                <w:rFonts w:ascii="Times New Roman" w:eastAsia="Times New Roman" w:hAnsi="Times New Roman" w:cs="Times New Roman"/>
                <w:sz w:val="18"/>
                <w:szCs w:val="18"/>
                <w:lang w:val="en-US" w:eastAsia="ru-RU"/>
              </w:rPr>
              <w:t>address</w:t>
            </w:r>
            <w:r w:rsidRPr="00AE685A">
              <w:rPr>
                <w:rFonts w:ascii="Times New Roman" w:eastAsia="Times New Roman" w:hAnsi="Times New Roman" w:cs="Times New Roman"/>
                <w:sz w:val="18"/>
                <w:szCs w:val="18"/>
                <w:lang w:eastAsia="ru-RU"/>
              </w:rPr>
              <w:t>)</w:t>
            </w:r>
          </w:p>
        </w:tc>
      </w:tr>
      <w:tr w:rsidR="00287B29" w14:paraId="78213BED" w14:textId="77777777" w:rsidTr="00287B29">
        <w:trPr>
          <w:trHeight w:val="370"/>
        </w:trPr>
        <w:tc>
          <w:tcPr>
            <w:tcW w:w="7229" w:type="dxa"/>
            <w:tcBorders>
              <w:bottom w:val="single" w:sz="4" w:space="0" w:color="auto"/>
            </w:tcBorders>
          </w:tcPr>
          <w:p w14:paraId="10CF3497" w14:textId="77777777" w:rsidR="00287B29" w:rsidRPr="00287B29" w:rsidRDefault="00287B29" w:rsidP="00EC69E0">
            <w:pPr>
              <w:rPr>
                <w:rFonts w:ascii="Times New Roman" w:eastAsia="Times New Roman" w:hAnsi="Times New Roman" w:cs="Times New Roman"/>
                <w:lang w:eastAsia="ru-RU"/>
              </w:rPr>
            </w:pPr>
          </w:p>
        </w:tc>
      </w:tr>
      <w:tr w:rsidR="002525D3" w14:paraId="522538C8" w14:textId="77777777" w:rsidTr="00756EFB">
        <w:tc>
          <w:tcPr>
            <w:tcW w:w="7229" w:type="dxa"/>
            <w:tcBorders>
              <w:top w:val="single" w:sz="4" w:space="0" w:color="auto"/>
            </w:tcBorders>
          </w:tcPr>
          <w:p w14:paraId="58D3D87E" w14:textId="3C79D47B" w:rsidR="002525D3" w:rsidRPr="00AE685A" w:rsidRDefault="002525D3" w:rsidP="00F27199">
            <w:pPr>
              <w:jc w:val="right"/>
              <w:rPr>
                <w:rFonts w:ascii="Times New Roman" w:eastAsia="Times New Roman" w:hAnsi="Times New Roman" w:cs="Times New Roman"/>
                <w:sz w:val="18"/>
                <w:szCs w:val="18"/>
                <w:lang w:eastAsia="ru-RU"/>
              </w:rPr>
            </w:pPr>
            <w:r w:rsidRPr="00AE685A">
              <w:rPr>
                <w:rFonts w:ascii="Times New Roman" w:eastAsia="Times New Roman" w:hAnsi="Times New Roman" w:cs="Times New Roman"/>
                <w:sz w:val="18"/>
                <w:szCs w:val="18"/>
                <w:lang w:eastAsia="ru-RU"/>
              </w:rPr>
              <w:t>(номер телефона</w:t>
            </w:r>
            <w:r w:rsidR="008E5FFD" w:rsidRPr="00AE685A">
              <w:rPr>
                <w:rFonts w:ascii="Times New Roman" w:eastAsia="Times New Roman" w:hAnsi="Times New Roman" w:cs="Times New Roman"/>
                <w:sz w:val="18"/>
                <w:szCs w:val="18"/>
                <w:lang w:eastAsia="ru-RU"/>
              </w:rPr>
              <w:t xml:space="preserve"> / </w:t>
            </w:r>
            <w:r w:rsidR="008E5FFD" w:rsidRPr="00AE685A">
              <w:rPr>
                <w:rFonts w:ascii="Times New Roman" w:eastAsia="Times New Roman" w:hAnsi="Times New Roman" w:cs="Times New Roman"/>
                <w:sz w:val="18"/>
                <w:szCs w:val="18"/>
                <w:lang w:val="en" w:eastAsia="ru-RU"/>
              </w:rPr>
              <w:t>telephone number</w:t>
            </w:r>
            <w:r w:rsidRPr="00AE685A">
              <w:rPr>
                <w:rFonts w:ascii="Times New Roman" w:hAnsi="Times New Roman" w:cs="Times New Roman"/>
                <w:sz w:val="18"/>
                <w:szCs w:val="18"/>
              </w:rPr>
              <w:t xml:space="preserve">) </w:t>
            </w:r>
          </w:p>
        </w:tc>
      </w:tr>
      <w:tr w:rsidR="002525D3" w14:paraId="4B3283CF" w14:textId="77777777" w:rsidTr="00756EFB">
        <w:tc>
          <w:tcPr>
            <w:tcW w:w="7229" w:type="dxa"/>
            <w:tcBorders>
              <w:bottom w:val="single" w:sz="4" w:space="0" w:color="auto"/>
            </w:tcBorders>
          </w:tcPr>
          <w:p w14:paraId="790036C8" w14:textId="77777777" w:rsidR="002525D3" w:rsidRPr="00287B29" w:rsidRDefault="002525D3" w:rsidP="00EC69E0">
            <w:pPr>
              <w:rPr>
                <w:rFonts w:ascii="Times New Roman" w:eastAsia="Times New Roman" w:hAnsi="Times New Roman" w:cs="Times New Roman"/>
                <w:lang w:eastAsia="ru-RU"/>
              </w:rPr>
            </w:pPr>
          </w:p>
          <w:p w14:paraId="1842869A" w14:textId="0EB39BB4" w:rsidR="002525D3" w:rsidRDefault="002525D3" w:rsidP="00EC69E0">
            <w:pPr>
              <w:rPr>
                <w:rFonts w:ascii="Times New Roman" w:eastAsia="Times New Roman" w:hAnsi="Times New Roman" w:cs="Times New Roman"/>
                <w:sz w:val="24"/>
                <w:szCs w:val="24"/>
                <w:lang w:eastAsia="ru-RU"/>
              </w:rPr>
            </w:pPr>
          </w:p>
        </w:tc>
      </w:tr>
      <w:tr w:rsidR="002525D3" w14:paraId="0D86E5AE" w14:textId="77777777" w:rsidTr="00756EFB">
        <w:tc>
          <w:tcPr>
            <w:tcW w:w="7229" w:type="dxa"/>
            <w:tcBorders>
              <w:top w:val="single" w:sz="4" w:space="0" w:color="auto"/>
            </w:tcBorders>
          </w:tcPr>
          <w:p w14:paraId="6BF76913" w14:textId="7A96BF6F" w:rsidR="002525D3" w:rsidRPr="00FF0B22" w:rsidRDefault="002525D3" w:rsidP="00F27199">
            <w:pPr>
              <w:jc w:val="right"/>
              <w:rPr>
                <w:rFonts w:ascii="Times New Roman" w:eastAsia="Times New Roman" w:hAnsi="Times New Roman" w:cs="Times New Roman"/>
                <w:sz w:val="18"/>
                <w:szCs w:val="18"/>
                <w:lang w:eastAsia="ru-RU"/>
              </w:rPr>
            </w:pPr>
            <w:r w:rsidRPr="00FF0B22">
              <w:rPr>
                <w:rFonts w:ascii="Times New Roman" w:hAnsi="Times New Roman" w:cs="Times New Roman"/>
                <w:sz w:val="18"/>
                <w:szCs w:val="18"/>
              </w:rPr>
              <w:t>(</w:t>
            </w:r>
            <w:r w:rsidR="00FF0B22">
              <w:rPr>
                <w:rFonts w:ascii="Times New Roman" w:hAnsi="Times New Roman" w:cs="Times New Roman"/>
                <w:sz w:val="18"/>
                <w:szCs w:val="18"/>
              </w:rPr>
              <w:t>адрес электронной почты</w:t>
            </w:r>
            <w:r w:rsidR="008E5FFD" w:rsidRPr="00FF0B22">
              <w:rPr>
                <w:rFonts w:ascii="Times New Roman" w:hAnsi="Times New Roman" w:cs="Times New Roman"/>
                <w:sz w:val="18"/>
                <w:szCs w:val="18"/>
              </w:rPr>
              <w:t xml:space="preserve"> / </w:t>
            </w:r>
            <w:r w:rsidR="008E5FFD" w:rsidRPr="00FF0B22">
              <w:rPr>
                <w:rFonts w:ascii="Times New Roman" w:hAnsi="Times New Roman" w:cs="Times New Roman"/>
                <w:sz w:val="18"/>
                <w:szCs w:val="18"/>
                <w:lang w:val="en"/>
              </w:rPr>
              <w:t>e</w:t>
            </w:r>
            <w:r w:rsidR="008E5FFD" w:rsidRPr="00FF0B22">
              <w:rPr>
                <w:rFonts w:ascii="Times New Roman" w:hAnsi="Times New Roman" w:cs="Times New Roman"/>
                <w:sz w:val="18"/>
                <w:szCs w:val="18"/>
              </w:rPr>
              <w:t>-</w:t>
            </w:r>
            <w:r w:rsidR="008E5FFD" w:rsidRPr="00FF0B22">
              <w:rPr>
                <w:rFonts w:ascii="Times New Roman" w:hAnsi="Times New Roman" w:cs="Times New Roman"/>
                <w:sz w:val="18"/>
                <w:szCs w:val="18"/>
                <w:lang w:val="en"/>
              </w:rPr>
              <w:t>mail</w:t>
            </w:r>
            <w:r w:rsidRPr="00FF0B22">
              <w:rPr>
                <w:rFonts w:ascii="Times New Roman" w:hAnsi="Times New Roman" w:cs="Times New Roman"/>
                <w:sz w:val="18"/>
                <w:szCs w:val="18"/>
              </w:rPr>
              <w:t>)</w:t>
            </w:r>
          </w:p>
        </w:tc>
      </w:tr>
    </w:tbl>
    <w:p w14:paraId="1A4E8273" w14:textId="77777777" w:rsidR="00044CC4" w:rsidRPr="00A028AB" w:rsidRDefault="00044CC4" w:rsidP="00167146">
      <w:pPr>
        <w:spacing w:after="0"/>
        <w:jc w:val="center"/>
        <w:rPr>
          <w:rFonts w:ascii="Times New Roman" w:hAnsi="Times New Roman" w:cs="Times New Roman"/>
          <w:sz w:val="16"/>
          <w:szCs w:val="16"/>
        </w:rPr>
      </w:pPr>
    </w:p>
    <w:p w14:paraId="50EF3AA3" w14:textId="287E0C13" w:rsidR="00044CC4" w:rsidRDefault="000915FE" w:rsidP="00167146">
      <w:pPr>
        <w:spacing w:after="0"/>
        <w:jc w:val="center"/>
        <w:rPr>
          <w:rFonts w:ascii="Times New Roman" w:hAnsi="Times New Roman" w:cs="Times New Roman"/>
          <w:sz w:val="24"/>
          <w:szCs w:val="24"/>
        </w:rPr>
      </w:pPr>
      <w:r w:rsidRPr="00167146">
        <w:rPr>
          <w:rFonts w:ascii="Times New Roman" w:hAnsi="Times New Roman" w:cs="Times New Roman"/>
          <w:sz w:val="24"/>
          <w:szCs w:val="24"/>
        </w:rPr>
        <w:t xml:space="preserve">ЗАЯВЛЕНИЕ </w:t>
      </w:r>
      <w:r w:rsidR="008E5FFD">
        <w:rPr>
          <w:rFonts w:ascii="Times New Roman" w:hAnsi="Times New Roman" w:cs="Times New Roman"/>
          <w:sz w:val="24"/>
          <w:szCs w:val="24"/>
        </w:rPr>
        <w:t xml:space="preserve">/ </w:t>
      </w:r>
      <w:r w:rsidR="008E5FFD" w:rsidRPr="00167146">
        <w:rPr>
          <w:rFonts w:ascii="Times New Roman" w:hAnsi="Times New Roman" w:cs="Times New Roman"/>
          <w:sz w:val="24"/>
          <w:szCs w:val="24"/>
          <w:lang w:val="en"/>
        </w:rPr>
        <w:t>APPLICATION</w:t>
      </w:r>
    </w:p>
    <w:p w14:paraId="22577318" w14:textId="0FE7275A" w:rsidR="00EB3971" w:rsidRPr="00756EFB" w:rsidRDefault="00EB3971" w:rsidP="00167146">
      <w:pPr>
        <w:spacing w:after="0"/>
        <w:jc w:val="center"/>
        <w:rPr>
          <w:rFonts w:ascii="Times New Roman" w:hAnsi="Times New Roman" w:cs="Times New Roman"/>
          <w:sz w:val="16"/>
          <w:szCs w:val="16"/>
        </w:rPr>
      </w:pPr>
    </w:p>
    <w:tbl>
      <w:tblPr>
        <w:tblStyle w:val="af2"/>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88"/>
        <w:gridCol w:w="3546"/>
        <w:gridCol w:w="1275"/>
      </w:tblGrid>
      <w:tr w:rsidR="001B4E91" w:rsidRPr="009823B2" w14:paraId="08C7D5BB" w14:textId="7A034550" w:rsidTr="00A028AB">
        <w:tc>
          <w:tcPr>
            <w:tcW w:w="4814" w:type="dxa"/>
          </w:tcPr>
          <w:p w14:paraId="658255C1" w14:textId="003AC28D" w:rsidR="001B4E91" w:rsidRPr="00A028AB" w:rsidRDefault="001B4E91" w:rsidP="00EB3971">
            <w:pPr>
              <w:jc w:val="both"/>
              <w:rPr>
                <w:rFonts w:ascii="Times New Roman" w:hAnsi="Times New Roman" w:cs="Times New Roman"/>
              </w:rPr>
            </w:pPr>
            <w:r w:rsidRPr="00A028AB">
              <w:rPr>
                <w:rFonts w:ascii="Times New Roman" w:hAnsi="Times New Roman" w:cs="Times New Roman"/>
              </w:rPr>
              <w:t xml:space="preserve">При определении налоговой базы для выплаты дохода при погашении паев Закрытого паевого инвестиционного комбинированного фонда «СПБ фонд» на основании п. 4 ст. 226.1 НК РФ, прошу учесть фактически произведенные мной расходы на приобретение паев Закрытого паевого инвестиционного комбинированного фонда «СПБ фонд» под управлением Общества с ограниченной ответственностью «Управляющая компания «Восток-Запад» в количестве - </w:t>
            </w:r>
          </w:p>
        </w:tc>
        <w:tc>
          <w:tcPr>
            <w:tcW w:w="288" w:type="dxa"/>
          </w:tcPr>
          <w:p w14:paraId="5420C8E5" w14:textId="7378661A" w:rsidR="001B4E91" w:rsidRPr="00A028AB" w:rsidRDefault="001B4E91" w:rsidP="001B4E91">
            <w:pPr>
              <w:jc w:val="both"/>
              <w:rPr>
                <w:rFonts w:ascii="Times New Roman" w:hAnsi="Times New Roman" w:cs="Times New Roman"/>
              </w:rPr>
            </w:pPr>
          </w:p>
        </w:tc>
        <w:tc>
          <w:tcPr>
            <w:tcW w:w="4821" w:type="dxa"/>
            <w:gridSpan w:val="2"/>
          </w:tcPr>
          <w:p w14:paraId="6A86FB02" w14:textId="7FB17DAF" w:rsidR="001B4E91" w:rsidRPr="00A028AB" w:rsidRDefault="001B4E91" w:rsidP="001B4E91">
            <w:pPr>
              <w:jc w:val="both"/>
              <w:rPr>
                <w:rFonts w:ascii="Times New Roman" w:hAnsi="Times New Roman" w:cs="Times New Roman"/>
                <w:lang w:val="en-US"/>
              </w:rPr>
            </w:pPr>
            <w:r w:rsidRPr="00A028AB">
              <w:rPr>
                <w:rFonts w:ascii="Times New Roman" w:hAnsi="Times New Roman" w:cs="Times New Roman"/>
                <w:lang w:val="en"/>
              </w:rPr>
              <w:t>When determining the tax base for the payment of income when redeeming the units of the Closed-End Investment Combined Fund “SPB Fund” pursuant to Clause 4 of Art. 226.1 of the Tax Code of the Russian Federation, I request that you take into account the expenses actually incurred by me for the acquisition of units of Closed-End Investment Combined Fund “SPB Fund” managed by Asset Management Company “East-West” Limited in the amount of</w:t>
            </w:r>
            <w:r w:rsidRPr="00A028AB">
              <w:rPr>
                <w:rFonts w:ascii="Times New Roman" w:hAnsi="Times New Roman" w:cs="Times New Roman"/>
                <w:lang w:val="en-US"/>
              </w:rPr>
              <w:t xml:space="preserve"> -</w:t>
            </w:r>
          </w:p>
        </w:tc>
      </w:tr>
      <w:tr w:rsidR="00A332EC" w:rsidRPr="001B4E91" w14:paraId="6545E221" w14:textId="51220305" w:rsidTr="00A332EC">
        <w:tc>
          <w:tcPr>
            <w:tcW w:w="8648" w:type="dxa"/>
            <w:gridSpan w:val="3"/>
            <w:tcBorders>
              <w:bottom w:val="single" w:sz="4" w:space="0" w:color="auto"/>
            </w:tcBorders>
          </w:tcPr>
          <w:p w14:paraId="6DA93D44" w14:textId="77777777" w:rsidR="00A332EC" w:rsidRPr="00DE3EAF" w:rsidRDefault="00A332EC" w:rsidP="00A332EC">
            <w:pPr>
              <w:jc w:val="both"/>
              <w:rPr>
                <w:rFonts w:ascii="Times New Roman" w:hAnsi="Times New Roman" w:cs="Times New Roman"/>
                <w:sz w:val="16"/>
                <w:szCs w:val="16"/>
                <w:lang w:val="en-US"/>
              </w:rPr>
            </w:pPr>
          </w:p>
          <w:p w14:paraId="5E650A38" w14:textId="0FD15B53" w:rsidR="00A332EC" w:rsidRPr="001B4E91" w:rsidRDefault="00A332EC" w:rsidP="00A332EC">
            <w:pPr>
              <w:jc w:val="both"/>
              <w:rPr>
                <w:rFonts w:ascii="Times New Roman" w:hAnsi="Times New Roman" w:cs="Times New Roman"/>
                <w:sz w:val="24"/>
                <w:szCs w:val="24"/>
              </w:rPr>
            </w:pPr>
            <w:r w:rsidRPr="00DE3EAF">
              <w:rPr>
                <w:rFonts w:ascii="Times New Roman" w:hAnsi="Times New Roman" w:cs="Times New Roman"/>
                <w:sz w:val="24"/>
                <w:szCs w:val="24"/>
                <w:lang w:val="en-US"/>
              </w:rPr>
              <w:t xml:space="preserve">                                  </w:t>
            </w:r>
            <w:r>
              <w:rPr>
                <w:rFonts w:ascii="Times New Roman" w:hAnsi="Times New Roman" w:cs="Times New Roman"/>
                <w:sz w:val="24"/>
                <w:szCs w:val="24"/>
              </w:rPr>
              <w:t>(                                                                                                         )</w:t>
            </w:r>
          </w:p>
        </w:tc>
        <w:tc>
          <w:tcPr>
            <w:tcW w:w="1275" w:type="dxa"/>
            <w:tcBorders>
              <w:left w:val="nil"/>
            </w:tcBorders>
          </w:tcPr>
          <w:p w14:paraId="24ACE1B0" w14:textId="77777777" w:rsidR="00A332EC" w:rsidRPr="00A332EC" w:rsidRDefault="00A332EC" w:rsidP="00167146">
            <w:pPr>
              <w:jc w:val="center"/>
              <w:rPr>
                <w:rFonts w:ascii="Times New Roman" w:hAnsi="Times New Roman" w:cs="Times New Roman"/>
                <w:sz w:val="16"/>
                <w:szCs w:val="16"/>
              </w:rPr>
            </w:pPr>
          </w:p>
          <w:p w14:paraId="20DAB0CF" w14:textId="45107D8A" w:rsidR="00A332EC" w:rsidRPr="001B4E91" w:rsidRDefault="00A332EC" w:rsidP="00167146">
            <w:pPr>
              <w:jc w:val="center"/>
              <w:rPr>
                <w:rFonts w:ascii="Times New Roman" w:hAnsi="Times New Roman" w:cs="Times New Roman"/>
                <w:sz w:val="24"/>
                <w:szCs w:val="24"/>
              </w:rPr>
            </w:pPr>
            <w:r w:rsidRPr="00A028AB">
              <w:rPr>
                <w:rFonts w:ascii="Times New Roman" w:hAnsi="Times New Roman" w:cs="Times New Roman"/>
              </w:rPr>
              <w:t xml:space="preserve">шт., / </w:t>
            </w:r>
            <w:r w:rsidRPr="00A028AB">
              <w:rPr>
                <w:rFonts w:ascii="Times New Roman" w:hAnsi="Times New Roman" w:cs="Times New Roman"/>
                <w:lang w:val="en"/>
              </w:rPr>
              <w:t>pcs.,</w:t>
            </w:r>
          </w:p>
        </w:tc>
      </w:tr>
      <w:tr w:rsidR="00337AD7" w:rsidRPr="009823B2" w14:paraId="382C79CA" w14:textId="0B7290A8" w:rsidTr="00A028AB">
        <w:tc>
          <w:tcPr>
            <w:tcW w:w="4814" w:type="dxa"/>
          </w:tcPr>
          <w:p w14:paraId="173333FC" w14:textId="77777777" w:rsidR="00A75102" w:rsidRPr="00A75102" w:rsidRDefault="00A75102" w:rsidP="00A75102">
            <w:pPr>
              <w:rPr>
                <w:rFonts w:ascii="Times New Roman" w:hAnsi="Times New Roman" w:cs="Times New Roman"/>
                <w:sz w:val="16"/>
                <w:szCs w:val="16"/>
              </w:rPr>
            </w:pPr>
          </w:p>
          <w:p w14:paraId="4500F962" w14:textId="643D1A9F" w:rsidR="00337AD7" w:rsidRPr="00A028AB" w:rsidRDefault="00337AD7" w:rsidP="00A75102">
            <w:pPr>
              <w:rPr>
                <w:rFonts w:ascii="Times New Roman" w:hAnsi="Times New Roman" w:cs="Times New Roman"/>
                <w:lang w:val="en-US"/>
              </w:rPr>
            </w:pPr>
            <w:r w:rsidRPr="00A028AB">
              <w:rPr>
                <w:rFonts w:ascii="Times New Roman" w:hAnsi="Times New Roman" w:cs="Times New Roman"/>
              </w:rPr>
              <w:t>на общую сумму</w:t>
            </w:r>
          </w:p>
        </w:tc>
        <w:tc>
          <w:tcPr>
            <w:tcW w:w="288" w:type="dxa"/>
          </w:tcPr>
          <w:p w14:paraId="516C05EF" w14:textId="60198BE3" w:rsidR="00337AD7" w:rsidRPr="00A028AB" w:rsidRDefault="00337AD7" w:rsidP="00337AD7">
            <w:pPr>
              <w:jc w:val="center"/>
              <w:rPr>
                <w:rFonts w:ascii="Times New Roman" w:hAnsi="Times New Roman" w:cs="Times New Roman"/>
                <w:lang w:val="en-US"/>
              </w:rPr>
            </w:pPr>
          </w:p>
        </w:tc>
        <w:tc>
          <w:tcPr>
            <w:tcW w:w="4821" w:type="dxa"/>
            <w:gridSpan w:val="2"/>
          </w:tcPr>
          <w:p w14:paraId="0C03910D" w14:textId="77777777" w:rsidR="00A75102" w:rsidRPr="00A75102" w:rsidRDefault="00A75102" w:rsidP="00337AD7">
            <w:pPr>
              <w:rPr>
                <w:rFonts w:ascii="Times New Roman" w:hAnsi="Times New Roman" w:cs="Times New Roman"/>
                <w:sz w:val="16"/>
                <w:szCs w:val="16"/>
                <w:lang w:val="en"/>
              </w:rPr>
            </w:pPr>
          </w:p>
          <w:p w14:paraId="452429C3" w14:textId="225E0571" w:rsidR="00337AD7" w:rsidRPr="00A028AB" w:rsidRDefault="00337AD7" w:rsidP="00337AD7">
            <w:pPr>
              <w:rPr>
                <w:rFonts w:ascii="Times New Roman" w:hAnsi="Times New Roman" w:cs="Times New Roman"/>
                <w:lang w:val="en-US"/>
              </w:rPr>
            </w:pPr>
            <w:r w:rsidRPr="00A028AB">
              <w:rPr>
                <w:rFonts w:ascii="Times New Roman" w:hAnsi="Times New Roman" w:cs="Times New Roman"/>
                <w:lang w:val="en"/>
              </w:rPr>
              <w:t>for the total amount of</w:t>
            </w:r>
          </w:p>
        </w:tc>
      </w:tr>
      <w:tr w:rsidR="00A332EC" w:rsidRPr="001B4E91" w14:paraId="4252A0DA" w14:textId="7EF3C13C" w:rsidTr="00A332EC">
        <w:tc>
          <w:tcPr>
            <w:tcW w:w="8648" w:type="dxa"/>
            <w:gridSpan w:val="3"/>
            <w:tcBorders>
              <w:bottom w:val="single" w:sz="4" w:space="0" w:color="auto"/>
            </w:tcBorders>
          </w:tcPr>
          <w:p w14:paraId="4B37CD50" w14:textId="77777777" w:rsidR="00A332EC" w:rsidRPr="00DE3EAF" w:rsidRDefault="00A332EC" w:rsidP="00A332EC">
            <w:pPr>
              <w:jc w:val="both"/>
              <w:rPr>
                <w:rFonts w:ascii="Times New Roman" w:hAnsi="Times New Roman" w:cs="Times New Roman"/>
                <w:sz w:val="16"/>
                <w:szCs w:val="16"/>
                <w:lang w:val="en-US"/>
              </w:rPr>
            </w:pPr>
          </w:p>
          <w:p w14:paraId="1903D016" w14:textId="46A1E0BF" w:rsidR="00A332EC" w:rsidRPr="001B4E91" w:rsidRDefault="00A332EC" w:rsidP="00A332EC">
            <w:pPr>
              <w:jc w:val="both"/>
              <w:rPr>
                <w:rFonts w:ascii="Times New Roman" w:hAnsi="Times New Roman" w:cs="Times New Roman"/>
                <w:sz w:val="24"/>
                <w:szCs w:val="24"/>
              </w:rPr>
            </w:pPr>
            <w:r w:rsidRPr="00DE3EAF">
              <w:rPr>
                <w:rFonts w:ascii="Times New Roman" w:hAnsi="Times New Roman" w:cs="Times New Roman"/>
                <w:sz w:val="24"/>
                <w:szCs w:val="24"/>
                <w:lang w:val="en-US"/>
              </w:rPr>
              <w:t xml:space="preserve">                                  </w:t>
            </w:r>
            <w:r>
              <w:rPr>
                <w:rFonts w:ascii="Times New Roman" w:hAnsi="Times New Roman" w:cs="Times New Roman"/>
                <w:sz w:val="24"/>
                <w:szCs w:val="24"/>
              </w:rPr>
              <w:t>(                                                                                                                    )</w:t>
            </w:r>
          </w:p>
        </w:tc>
        <w:tc>
          <w:tcPr>
            <w:tcW w:w="1275" w:type="dxa"/>
            <w:tcBorders>
              <w:left w:val="nil"/>
            </w:tcBorders>
          </w:tcPr>
          <w:p w14:paraId="51ED99B5" w14:textId="77777777" w:rsidR="00A332EC" w:rsidRPr="00A332EC" w:rsidRDefault="00A332EC" w:rsidP="00167146">
            <w:pPr>
              <w:jc w:val="center"/>
              <w:rPr>
                <w:rFonts w:ascii="Times New Roman" w:hAnsi="Times New Roman" w:cs="Times New Roman"/>
                <w:sz w:val="16"/>
                <w:szCs w:val="16"/>
              </w:rPr>
            </w:pPr>
          </w:p>
          <w:p w14:paraId="6849288F" w14:textId="523B8F19" w:rsidR="00A332EC" w:rsidRPr="001B4E91" w:rsidRDefault="00A332EC" w:rsidP="00167146">
            <w:pPr>
              <w:jc w:val="center"/>
              <w:rPr>
                <w:rFonts w:ascii="Times New Roman" w:hAnsi="Times New Roman" w:cs="Times New Roman"/>
                <w:sz w:val="24"/>
                <w:szCs w:val="24"/>
              </w:rPr>
            </w:pPr>
            <w:r w:rsidRPr="00A75102">
              <w:rPr>
                <w:rFonts w:ascii="Times New Roman" w:hAnsi="Times New Roman" w:cs="Times New Roman"/>
              </w:rPr>
              <w:t>руб. /</w:t>
            </w:r>
            <w:r w:rsidRPr="00A75102">
              <w:rPr>
                <w:rFonts w:ascii="Times New Roman" w:hAnsi="Times New Roman" w:cs="Times New Roman"/>
                <w:lang w:val="en"/>
              </w:rPr>
              <w:t xml:space="preserve"> rub</w:t>
            </w:r>
            <w:r w:rsidRPr="00A75102">
              <w:rPr>
                <w:rFonts w:ascii="Times New Roman" w:hAnsi="Times New Roman" w:cs="Times New Roman"/>
              </w:rPr>
              <w:t>.</w:t>
            </w:r>
          </w:p>
        </w:tc>
      </w:tr>
      <w:tr w:rsidR="00337AD7" w:rsidRPr="009823B2" w14:paraId="0E0EE5FA" w14:textId="29ADBB42" w:rsidTr="00A028AB">
        <w:tc>
          <w:tcPr>
            <w:tcW w:w="4814" w:type="dxa"/>
          </w:tcPr>
          <w:p w14:paraId="2FFF4394" w14:textId="77777777" w:rsidR="00A75102" w:rsidRPr="00A75102" w:rsidRDefault="00A75102" w:rsidP="007A4FAB">
            <w:pPr>
              <w:jc w:val="both"/>
              <w:rPr>
                <w:rFonts w:ascii="Times New Roman" w:hAnsi="Times New Roman" w:cs="Times New Roman"/>
                <w:sz w:val="16"/>
                <w:szCs w:val="16"/>
              </w:rPr>
            </w:pPr>
          </w:p>
          <w:p w14:paraId="411F907F" w14:textId="484CD55B" w:rsidR="00337AD7" w:rsidRPr="00A028AB" w:rsidRDefault="00337AD7" w:rsidP="007A4FAB">
            <w:pPr>
              <w:jc w:val="both"/>
              <w:rPr>
                <w:rFonts w:ascii="Times New Roman" w:hAnsi="Times New Roman" w:cs="Times New Roman"/>
              </w:rPr>
            </w:pPr>
            <w:r w:rsidRPr="00A028AB">
              <w:rPr>
                <w:rFonts w:ascii="Times New Roman" w:hAnsi="Times New Roman" w:cs="Times New Roman"/>
              </w:rPr>
              <w:t>указанные в прилагаемом Отчете брокера.</w:t>
            </w:r>
          </w:p>
        </w:tc>
        <w:tc>
          <w:tcPr>
            <w:tcW w:w="288" w:type="dxa"/>
          </w:tcPr>
          <w:p w14:paraId="72F72337" w14:textId="44E115DB" w:rsidR="00337AD7" w:rsidRPr="00A028AB" w:rsidRDefault="00337AD7" w:rsidP="00337AD7">
            <w:pPr>
              <w:jc w:val="center"/>
              <w:rPr>
                <w:rFonts w:ascii="Times New Roman" w:hAnsi="Times New Roman" w:cs="Times New Roman"/>
              </w:rPr>
            </w:pPr>
          </w:p>
        </w:tc>
        <w:tc>
          <w:tcPr>
            <w:tcW w:w="4821" w:type="dxa"/>
            <w:gridSpan w:val="2"/>
          </w:tcPr>
          <w:p w14:paraId="13D9FDA0" w14:textId="77777777" w:rsidR="00A75102" w:rsidRPr="002A2323" w:rsidRDefault="00A75102" w:rsidP="00337AD7">
            <w:pPr>
              <w:rPr>
                <w:rFonts w:ascii="Times New Roman" w:hAnsi="Times New Roman" w:cs="Times New Roman"/>
                <w:sz w:val="16"/>
                <w:szCs w:val="16"/>
              </w:rPr>
            </w:pPr>
          </w:p>
          <w:p w14:paraId="08F59BE3" w14:textId="41D3BED0" w:rsidR="00754F29" w:rsidRPr="00A028AB" w:rsidRDefault="00337AD7" w:rsidP="00A332EC">
            <w:pPr>
              <w:rPr>
                <w:rFonts w:ascii="Times New Roman" w:hAnsi="Times New Roman" w:cs="Times New Roman"/>
                <w:lang w:val="en-US"/>
              </w:rPr>
            </w:pPr>
            <w:r w:rsidRPr="00A028AB">
              <w:rPr>
                <w:rFonts w:ascii="Times New Roman" w:hAnsi="Times New Roman" w:cs="Times New Roman"/>
                <w:lang w:val="en"/>
              </w:rPr>
              <w:t>specified in the attached Broker Report.</w:t>
            </w:r>
          </w:p>
        </w:tc>
      </w:tr>
    </w:tbl>
    <w:p w14:paraId="20B5F6E2" w14:textId="77777777" w:rsidR="00090F61" w:rsidRDefault="00090F61" w:rsidP="001B4E91">
      <w:pPr>
        <w:spacing w:after="0" w:line="360" w:lineRule="auto"/>
        <w:ind w:firstLine="708"/>
        <w:jc w:val="both"/>
        <w:rPr>
          <w:rFonts w:ascii="Times New Roman" w:hAnsi="Times New Roman" w:cs="Times New Roman"/>
          <w:sz w:val="16"/>
          <w:szCs w:val="16"/>
          <w:lang w:val="en-US"/>
        </w:rPr>
      </w:pPr>
    </w:p>
    <w:p w14:paraId="44AA8D18" w14:textId="714FE2A0" w:rsidR="001B4E91" w:rsidRPr="00A028AB" w:rsidRDefault="00044CC4" w:rsidP="001B4E91">
      <w:pPr>
        <w:spacing w:after="0" w:line="360" w:lineRule="auto"/>
        <w:ind w:firstLine="708"/>
        <w:jc w:val="both"/>
        <w:rPr>
          <w:rFonts w:ascii="Times New Roman" w:hAnsi="Times New Roman" w:cs="Times New Roman"/>
        </w:rPr>
      </w:pPr>
      <w:r w:rsidRPr="00A028AB">
        <w:rPr>
          <w:rFonts w:ascii="Times New Roman" w:hAnsi="Times New Roman" w:cs="Times New Roman"/>
        </w:rPr>
        <w:t>Приложение</w:t>
      </w:r>
      <w:r w:rsidR="001B4E91" w:rsidRPr="00A028AB">
        <w:rPr>
          <w:rFonts w:ascii="Times New Roman" w:hAnsi="Times New Roman" w:cs="Times New Roman"/>
        </w:rPr>
        <w:t xml:space="preserve"> / </w:t>
      </w:r>
      <w:r w:rsidR="001B4E91" w:rsidRPr="00A028AB">
        <w:rPr>
          <w:rFonts w:ascii="Times New Roman" w:hAnsi="Times New Roman" w:cs="Times New Roman"/>
          <w:lang w:val="en"/>
        </w:rPr>
        <w:t xml:space="preserve">Attachment: </w:t>
      </w:r>
    </w:p>
    <w:p w14:paraId="49C71F91" w14:textId="35A554B3" w:rsidR="00E843DA" w:rsidRPr="00A028AB" w:rsidRDefault="00044CC4" w:rsidP="00A75102">
      <w:pPr>
        <w:pStyle w:val="a3"/>
        <w:numPr>
          <w:ilvl w:val="0"/>
          <w:numId w:val="11"/>
        </w:numPr>
        <w:tabs>
          <w:tab w:val="left" w:pos="993"/>
        </w:tabs>
        <w:spacing w:after="0" w:line="360" w:lineRule="auto"/>
        <w:ind w:left="0" w:firstLine="709"/>
        <w:jc w:val="both"/>
        <w:rPr>
          <w:rFonts w:ascii="Times New Roman" w:hAnsi="Times New Roman" w:cs="Times New Roman"/>
          <w:lang w:val="en-US"/>
        </w:rPr>
      </w:pPr>
      <w:r w:rsidRPr="00A028AB">
        <w:rPr>
          <w:rFonts w:ascii="Times New Roman" w:hAnsi="Times New Roman" w:cs="Times New Roman"/>
        </w:rPr>
        <w:t>Отчет</w:t>
      </w:r>
      <w:r w:rsidRPr="00A028AB">
        <w:rPr>
          <w:rFonts w:ascii="Times New Roman" w:hAnsi="Times New Roman" w:cs="Times New Roman"/>
          <w:lang w:val="en-US"/>
        </w:rPr>
        <w:t xml:space="preserve"> </w:t>
      </w:r>
      <w:r w:rsidRPr="00A028AB">
        <w:rPr>
          <w:rFonts w:ascii="Times New Roman" w:hAnsi="Times New Roman" w:cs="Times New Roman"/>
        </w:rPr>
        <w:t>брокера</w:t>
      </w:r>
      <w:r w:rsidRPr="00A028AB">
        <w:rPr>
          <w:rFonts w:ascii="Times New Roman" w:hAnsi="Times New Roman" w:cs="Times New Roman"/>
          <w:lang w:val="en-US"/>
        </w:rPr>
        <w:t xml:space="preserve"> </w:t>
      </w:r>
      <w:r w:rsidRPr="00A028AB">
        <w:rPr>
          <w:rFonts w:ascii="Times New Roman" w:hAnsi="Times New Roman" w:cs="Times New Roman"/>
        </w:rPr>
        <w:t>по</w:t>
      </w:r>
      <w:r w:rsidRPr="00A028AB">
        <w:rPr>
          <w:rFonts w:ascii="Times New Roman" w:hAnsi="Times New Roman" w:cs="Times New Roman"/>
          <w:lang w:val="en-US"/>
        </w:rPr>
        <w:t xml:space="preserve"> </w:t>
      </w:r>
      <w:r w:rsidRPr="00A028AB">
        <w:rPr>
          <w:rFonts w:ascii="Times New Roman" w:hAnsi="Times New Roman" w:cs="Times New Roman"/>
        </w:rPr>
        <w:t>счету</w:t>
      </w:r>
      <w:r w:rsidR="00337AD7" w:rsidRPr="00A028AB">
        <w:rPr>
          <w:rFonts w:ascii="Times New Roman" w:hAnsi="Times New Roman" w:cs="Times New Roman"/>
          <w:lang w:val="en-US"/>
        </w:rPr>
        <w:t xml:space="preserve">/ </w:t>
      </w:r>
      <w:r w:rsidR="00337AD7" w:rsidRPr="00A028AB">
        <w:rPr>
          <w:rFonts w:ascii="Times New Roman" w:hAnsi="Times New Roman" w:cs="Times New Roman"/>
          <w:lang w:val="en"/>
        </w:rPr>
        <w:t>Broker</w:t>
      </w:r>
      <w:r w:rsidR="00337AD7" w:rsidRPr="00A028AB">
        <w:rPr>
          <w:rFonts w:ascii="Times New Roman" w:hAnsi="Times New Roman" w:cs="Times New Roman"/>
          <w:lang w:val="en-US"/>
        </w:rPr>
        <w:t xml:space="preserve"> </w:t>
      </w:r>
      <w:r w:rsidR="00337AD7" w:rsidRPr="00A028AB">
        <w:rPr>
          <w:rFonts w:ascii="Times New Roman" w:hAnsi="Times New Roman" w:cs="Times New Roman"/>
          <w:lang w:val="en"/>
        </w:rPr>
        <w:t>Report</w:t>
      </w:r>
      <w:r w:rsidR="00337AD7" w:rsidRPr="00A028AB">
        <w:rPr>
          <w:rFonts w:ascii="Times New Roman" w:hAnsi="Times New Roman" w:cs="Times New Roman"/>
          <w:lang w:val="en-US"/>
        </w:rPr>
        <w:t xml:space="preserve"> </w:t>
      </w:r>
      <w:r w:rsidR="00337AD7" w:rsidRPr="00A028AB">
        <w:rPr>
          <w:rFonts w:ascii="Times New Roman" w:hAnsi="Times New Roman" w:cs="Times New Roman"/>
          <w:lang w:val="en"/>
        </w:rPr>
        <w:t>on</w:t>
      </w:r>
      <w:r w:rsidR="00337AD7" w:rsidRPr="00A028AB">
        <w:rPr>
          <w:rFonts w:ascii="Times New Roman" w:hAnsi="Times New Roman" w:cs="Times New Roman"/>
          <w:lang w:val="en-US"/>
        </w:rPr>
        <w:t xml:space="preserve"> </w:t>
      </w:r>
      <w:r w:rsidR="00337AD7" w:rsidRPr="00A028AB">
        <w:rPr>
          <w:rFonts w:ascii="Times New Roman" w:hAnsi="Times New Roman" w:cs="Times New Roman"/>
          <w:lang w:val="en"/>
        </w:rPr>
        <w:t>account</w:t>
      </w:r>
      <w:r w:rsidRPr="00A028AB">
        <w:rPr>
          <w:rFonts w:ascii="Times New Roman" w:hAnsi="Times New Roman" w:cs="Times New Roman"/>
          <w:lang w:val="en-US"/>
        </w:rPr>
        <w:t xml:space="preserve"> № __________ </w:t>
      </w:r>
      <w:r w:rsidRPr="00A028AB">
        <w:rPr>
          <w:rFonts w:ascii="Times New Roman" w:hAnsi="Times New Roman" w:cs="Times New Roman"/>
        </w:rPr>
        <w:t>за</w:t>
      </w:r>
      <w:r w:rsidRPr="00A028AB">
        <w:rPr>
          <w:rFonts w:ascii="Times New Roman" w:hAnsi="Times New Roman" w:cs="Times New Roman"/>
          <w:lang w:val="en-US"/>
        </w:rPr>
        <w:t xml:space="preserve"> </w:t>
      </w:r>
      <w:r w:rsidRPr="00A028AB">
        <w:rPr>
          <w:rFonts w:ascii="Times New Roman" w:hAnsi="Times New Roman" w:cs="Times New Roman"/>
        </w:rPr>
        <w:t>период</w:t>
      </w:r>
      <w:r w:rsidRPr="00A028AB">
        <w:rPr>
          <w:rFonts w:ascii="Times New Roman" w:hAnsi="Times New Roman" w:cs="Times New Roman"/>
          <w:lang w:val="en-US"/>
        </w:rPr>
        <w:t xml:space="preserve"> </w:t>
      </w:r>
      <w:r w:rsidRPr="00A028AB">
        <w:rPr>
          <w:rFonts w:ascii="Times New Roman" w:hAnsi="Times New Roman" w:cs="Times New Roman"/>
        </w:rPr>
        <w:t>с</w:t>
      </w:r>
      <w:r w:rsidR="00337AD7" w:rsidRPr="00A028AB">
        <w:rPr>
          <w:rFonts w:ascii="Times New Roman" w:hAnsi="Times New Roman" w:cs="Times New Roman"/>
          <w:lang w:val="en-US"/>
        </w:rPr>
        <w:t xml:space="preserve"> / </w:t>
      </w:r>
      <w:r w:rsidR="00337AD7" w:rsidRPr="00A028AB">
        <w:rPr>
          <w:rFonts w:ascii="Times New Roman" w:hAnsi="Times New Roman" w:cs="Times New Roman"/>
          <w:lang w:val="en"/>
        </w:rPr>
        <w:t>for the period from</w:t>
      </w:r>
      <w:r w:rsidRPr="00A028AB">
        <w:rPr>
          <w:rFonts w:ascii="Times New Roman" w:hAnsi="Times New Roman" w:cs="Times New Roman"/>
          <w:lang w:val="en-US"/>
        </w:rPr>
        <w:t xml:space="preserve"> ________</w:t>
      </w:r>
      <w:r w:rsidR="00A75102">
        <w:rPr>
          <w:rFonts w:ascii="Times New Roman" w:hAnsi="Times New Roman" w:cs="Times New Roman"/>
          <w:lang w:val="en-US"/>
        </w:rPr>
        <w:t>____</w:t>
      </w:r>
      <w:r w:rsidRPr="00A028AB">
        <w:rPr>
          <w:rFonts w:ascii="Times New Roman" w:hAnsi="Times New Roman" w:cs="Times New Roman"/>
          <w:lang w:val="en-US"/>
        </w:rPr>
        <w:t xml:space="preserve"> </w:t>
      </w:r>
      <w:r w:rsidRPr="00A028AB">
        <w:rPr>
          <w:rFonts w:ascii="Times New Roman" w:hAnsi="Times New Roman" w:cs="Times New Roman"/>
        </w:rPr>
        <w:t>по</w:t>
      </w:r>
      <w:r w:rsidR="00337AD7" w:rsidRPr="00A028AB">
        <w:rPr>
          <w:rFonts w:ascii="Times New Roman" w:hAnsi="Times New Roman" w:cs="Times New Roman"/>
          <w:lang w:val="en-US"/>
        </w:rPr>
        <w:t xml:space="preserve"> / to </w:t>
      </w:r>
      <w:r w:rsidR="00A75102">
        <w:rPr>
          <w:rFonts w:ascii="Times New Roman" w:hAnsi="Times New Roman" w:cs="Times New Roman"/>
          <w:lang w:val="en-US"/>
        </w:rPr>
        <w:t>_____________</w:t>
      </w:r>
    </w:p>
    <w:p w14:paraId="5FB207CD" w14:textId="574713E4" w:rsidR="00756EFB" w:rsidRPr="00287B29" w:rsidRDefault="00287B29" w:rsidP="00287B29">
      <w:pPr>
        <w:pStyle w:val="a3"/>
        <w:numPr>
          <w:ilvl w:val="0"/>
          <w:numId w:val="11"/>
        </w:numPr>
        <w:tabs>
          <w:tab w:val="left" w:pos="993"/>
        </w:tabs>
        <w:spacing w:after="0" w:line="240" w:lineRule="auto"/>
        <w:ind w:left="0" w:firstLine="709"/>
        <w:jc w:val="both"/>
        <w:rPr>
          <w:rFonts w:ascii="Times New Roman" w:hAnsi="Times New Roman" w:cs="Times New Roman"/>
          <w:sz w:val="16"/>
          <w:szCs w:val="16"/>
        </w:rPr>
      </w:pPr>
      <w:r w:rsidRPr="00287B29">
        <w:rPr>
          <w:rFonts w:ascii="Times New Roman" w:hAnsi="Times New Roman" w:cs="Times New Roman"/>
          <w:sz w:val="16"/>
          <w:szCs w:val="16"/>
        </w:rPr>
        <w:t>______________________________________________________________________________</w:t>
      </w:r>
      <w:r>
        <w:rPr>
          <w:rFonts w:ascii="Times New Roman" w:hAnsi="Times New Roman" w:cs="Times New Roman"/>
          <w:sz w:val="16"/>
          <w:szCs w:val="16"/>
        </w:rPr>
        <w:t>______________________________</w:t>
      </w:r>
    </w:p>
    <w:p w14:paraId="57AC6D63" w14:textId="4637EAE0" w:rsidR="00754F29" w:rsidRPr="00AE685A" w:rsidRDefault="00287B29" w:rsidP="00DE3EAF">
      <w:pPr>
        <w:pStyle w:val="a3"/>
        <w:tabs>
          <w:tab w:val="left" w:pos="993"/>
        </w:tabs>
        <w:spacing w:after="0" w:line="240" w:lineRule="auto"/>
        <w:ind w:left="993"/>
        <w:jc w:val="both"/>
        <w:rPr>
          <w:rFonts w:ascii="Times New Roman" w:hAnsi="Times New Roman" w:cs="Times New Roman"/>
          <w:sz w:val="18"/>
          <w:szCs w:val="18"/>
        </w:rPr>
      </w:pPr>
      <w:r w:rsidRPr="00AE685A">
        <w:rPr>
          <w:rFonts w:ascii="Times New Roman" w:hAnsi="Times New Roman" w:cs="Times New Roman"/>
          <w:sz w:val="18"/>
          <w:szCs w:val="18"/>
        </w:rPr>
        <w:t xml:space="preserve">(документ, подтверждающий </w:t>
      </w:r>
      <w:bookmarkStart w:id="5" w:name="_Hlk106973146"/>
      <w:r w:rsidR="00AA47D2" w:rsidRPr="00AA47D2">
        <w:rPr>
          <w:rFonts w:ascii="Times New Roman" w:hAnsi="Times New Roman" w:cs="Times New Roman"/>
          <w:sz w:val="18"/>
          <w:szCs w:val="18"/>
        </w:rPr>
        <w:t xml:space="preserve">право на постоянное проживание </w:t>
      </w:r>
      <w:bookmarkEnd w:id="5"/>
      <w:r w:rsidRPr="00AE685A">
        <w:rPr>
          <w:rFonts w:ascii="Times New Roman" w:hAnsi="Times New Roman" w:cs="Times New Roman"/>
          <w:sz w:val="18"/>
          <w:szCs w:val="18"/>
        </w:rPr>
        <w:t>в Росс</w:t>
      </w:r>
      <w:r w:rsidR="00A332EC" w:rsidRPr="00AE685A">
        <w:rPr>
          <w:rFonts w:ascii="Times New Roman" w:hAnsi="Times New Roman" w:cs="Times New Roman"/>
          <w:sz w:val="18"/>
          <w:szCs w:val="18"/>
        </w:rPr>
        <w:t>ийской Федерации</w:t>
      </w:r>
      <w:r w:rsidR="00AA47D2">
        <w:rPr>
          <w:rFonts w:ascii="Times New Roman" w:hAnsi="Times New Roman" w:cs="Times New Roman"/>
          <w:sz w:val="18"/>
          <w:szCs w:val="18"/>
        </w:rPr>
        <w:t xml:space="preserve"> (</w:t>
      </w:r>
      <w:r w:rsidR="00AA47D2" w:rsidRPr="00AA47D2">
        <w:rPr>
          <w:rFonts w:ascii="Times New Roman" w:hAnsi="Times New Roman" w:cs="Times New Roman"/>
          <w:sz w:val="18"/>
          <w:szCs w:val="18"/>
        </w:rPr>
        <w:t>вид на жительство</w:t>
      </w:r>
      <w:r w:rsidR="00AA47D2">
        <w:rPr>
          <w:rFonts w:ascii="Times New Roman" w:hAnsi="Times New Roman" w:cs="Times New Roman"/>
          <w:sz w:val="18"/>
          <w:szCs w:val="18"/>
        </w:rPr>
        <w:t>)</w:t>
      </w:r>
      <w:r w:rsidRPr="00AE685A">
        <w:rPr>
          <w:rFonts w:ascii="Times New Roman" w:hAnsi="Times New Roman" w:cs="Times New Roman"/>
          <w:sz w:val="18"/>
          <w:szCs w:val="18"/>
        </w:rPr>
        <w:t>, иные документы</w:t>
      </w:r>
      <w:r w:rsidR="006E5BA9" w:rsidRPr="00AE685A">
        <w:rPr>
          <w:rFonts w:ascii="Times New Roman" w:hAnsi="Times New Roman" w:cs="Times New Roman"/>
          <w:sz w:val="18"/>
          <w:szCs w:val="18"/>
        </w:rPr>
        <w:t xml:space="preserve"> (при наличии)</w:t>
      </w:r>
      <w:r w:rsidRPr="00AE685A">
        <w:rPr>
          <w:rFonts w:ascii="Times New Roman" w:hAnsi="Times New Roman" w:cs="Times New Roman"/>
          <w:sz w:val="18"/>
          <w:szCs w:val="18"/>
        </w:rPr>
        <w:t xml:space="preserve"> /</w:t>
      </w:r>
      <w:r w:rsidR="00427F08" w:rsidRPr="00AE685A">
        <w:rPr>
          <w:rFonts w:ascii="Times New Roman" w:hAnsi="Times New Roman" w:cs="Times New Roman"/>
          <w:sz w:val="18"/>
          <w:szCs w:val="18"/>
          <w:lang w:val="en-US"/>
        </w:rPr>
        <w:t>document</w:t>
      </w:r>
      <w:r w:rsidR="00427F08" w:rsidRPr="00AE685A">
        <w:rPr>
          <w:rFonts w:ascii="Times New Roman" w:hAnsi="Times New Roman" w:cs="Times New Roman"/>
          <w:sz w:val="18"/>
          <w:szCs w:val="18"/>
        </w:rPr>
        <w:t xml:space="preserve"> </w:t>
      </w:r>
      <w:r w:rsidR="00427F08" w:rsidRPr="00AE685A">
        <w:rPr>
          <w:rFonts w:ascii="Times New Roman" w:hAnsi="Times New Roman" w:cs="Times New Roman"/>
          <w:sz w:val="18"/>
          <w:szCs w:val="18"/>
          <w:lang w:val="en-US"/>
        </w:rPr>
        <w:t>confirming</w:t>
      </w:r>
      <w:r w:rsidR="00427F08" w:rsidRPr="00AE685A">
        <w:rPr>
          <w:rFonts w:ascii="Times New Roman" w:hAnsi="Times New Roman" w:cs="Times New Roman"/>
          <w:sz w:val="18"/>
          <w:szCs w:val="18"/>
        </w:rPr>
        <w:t xml:space="preserve"> </w:t>
      </w:r>
      <w:bookmarkStart w:id="6" w:name="_Hlk106973184"/>
      <w:r w:rsidR="00AA47D2" w:rsidRPr="00AA47D2">
        <w:rPr>
          <w:rFonts w:ascii="Times New Roman" w:hAnsi="Times New Roman" w:cs="Times New Roman"/>
          <w:sz w:val="18"/>
          <w:szCs w:val="18"/>
          <w:lang w:val="en-US"/>
        </w:rPr>
        <w:t>the</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right</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to</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permanent</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residence</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on</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the</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territory</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of</w:t>
      </w:r>
      <w:r w:rsidR="00AA47D2" w:rsidRPr="001A7E61">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the</w:t>
      </w:r>
      <w:bookmarkEnd w:id="6"/>
      <w:r w:rsidR="00427F08" w:rsidRPr="00AE685A">
        <w:rPr>
          <w:rFonts w:ascii="Times New Roman" w:hAnsi="Times New Roman" w:cs="Times New Roman"/>
          <w:sz w:val="18"/>
          <w:szCs w:val="18"/>
        </w:rPr>
        <w:t xml:space="preserve"> </w:t>
      </w:r>
      <w:r w:rsidR="00427F08" w:rsidRPr="00AE685A">
        <w:rPr>
          <w:rFonts w:ascii="Times New Roman" w:hAnsi="Times New Roman" w:cs="Times New Roman"/>
          <w:sz w:val="18"/>
          <w:szCs w:val="18"/>
          <w:lang w:val="en-US"/>
        </w:rPr>
        <w:t>Russian</w:t>
      </w:r>
      <w:r w:rsidR="00427F08" w:rsidRPr="00AE685A">
        <w:rPr>
          <w:rFonts w:ascii="Times New Roman" w:hAnsi="Times New Roman" w:cs="Times New Roman"/>
          <w:sz w:val="18"/>
          <w:szCs w:val="18"/>
        </w:rPr>
        <w:t xml:space="preserve"> </w:t>
      </w:r>
      <w:r w:rsidR="00427F08" w:rsidRPr="00AE685A">
        <w:rPr>
          <w:rFonts w:ascii="Times New Roman" w:hAnsi="Times New Roman" w:cs="Times New Roman"/>
          <w:sz w:val="18"/>
          <w:szCs w:val="18"/>
          <w:lang w:val="en-US"/>
        </w:rPr>
        <w:t>Federation</w:t>
      </w:r>
      <w:r w:rsidR="00427F08" w:rsidRPr="00AE685A">
        <w:rPr>
          <w:rFonts w:ascii="Times New Roman" w:hAnsi="Times New Roman" w:cs="Times New Roman"/>
          <w:sz w:val="18"/>
          <w:szCs w:val="18"/>
        </w:rPr>
        <w:t xml:space="preserve"> </w:t>
      </w:r>
      <w:r w:rsidR="00AA47D2">
        <w:rPr>
          <w:rFonts w:ascii="Times New Roman" w:hAnsi="Times New Roman" w:cs="Times New Roman"/>
          <w:sz w:val="18"/>
          <w:szCs w:val="18"/>
        </w:rPr>
        <w:t>(</w:t>
      </w:r>
      <w:r w:rsidR="00AA47D2" w:rsidRPr="00AA47D2">
        <w:rPr>
          <w:rFonts w:ascii="Times New Roman" w:hAnsi="Times New Roman" w:cs="Times New Roman"/>
          <w:sz w:val="18"/>
          <w:szCs w:val="18"/>
          <w:lang w:val="en-US"/>
        </w:rPr>
        <w:t>a</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residence</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permit</w:t>
      </w:r>
      <w:r w:rsidR="00AA47D2">
        <w:rPr>
          <w:rFonts w:ascii="Times New Roman" w:hAnsi="Times New Roman" w:cs="Times New Roman"/>
          <w:sz w:val="18"/>
          <w:szCs w:val="18"/>
        </w:rPr>
        <w:t>)</w:t>
      </w:r>
      <w:r w:rsidR="00AA47D2" w:rsidRPr="00AA47D2">
        <w:rPr>
          <w:rFonts w:ascii="Times New Roman" w:hAnsi="Times New Roman" w:cs="Times New Roman"/>
          <w:sz w:val="18"/>
          <w:szCs w:val="18"/>
        </w:rPr>
        <w:t xml:space="preserve"> </w:t>
      </w:r>
      <w:r w:rsidR="00427F08" w:rsidRPr="00AE685A">
        <w:rPr>
          <w:rFonts w:ascii="Times New Roman" w:hAnsi="Times New Roman" w:cs="Times New Roman"/>
          <w:sz w:val="18"/>
          <w:szCs w:val="18"/>
        </w:rPr>
        <w:t>(</w:t>
      </w:r>
      <w:r w:rsidR="00427F08" w:rsidRPr="00AE685A">
        <w:rPr>
          <w:rFonts w:ascii="Times New Roman" w:hAnsi="Times New Roman" w:cs="Times New Roman"/>
          <w:sz w:val="18"/>
          <w:szCs w:val="18"/>
          <w:lang w:val="en-US"/>
        </w:rPr>
        <w:t>if</w:t>
      </w:r>
      <w:r w:rsidR="00427F08" w:rsidRPr="00AE685A">
        <w:rPr>
          <w:rFonts w:ascii="Times New Roman" w:hAnsi="Times New Roman" w:cs="Times New Roman"/>
          <w:sz w:val="18"/>
          <w:szCs w:val="18"/>
        </w:rPr>
        <w:t xml:space="preserve"> </w:t>
      </w:r>
      <w:r w:rsidR="00427F08" w:rsidRPr="00AE685A">
        <w:rPr>
          <w:rFonts w:ascii="Times New Roman" w:hAnsi="Times New Roman" w:cs="Times New Roman"/>
          <w:sz w:val="18"/>
          <w:szCs w:val="18"/>
          <w:lang w:val="en-US"/>
        </w:rPr>
        <w:t>any</w:t>
      </w:r>
      <w:r w:rsidR="00427F08" w:rsidRPr="00AE685A">
        <w:rPr>
          <w:rFonts w:ascii="Times New Roman" w:hAnsi="Times New Roman" w:cs="Times New Roman"/>
          <w:sz w:val="18"/>
          <w:szCs w:val="18"/>
        </w:rPr>
        <w:t>)</w:t>
      </w:r>
    </w:p>
    <w:p w14:paraId="2EF6E718" w14:textId="510C5CE2" w:rsidR="00427F08" w:rsidRDefault="00427F08" w:rsidP="00427F08">
      <w:pPr>
        <w:pStyle w:val="a3"/>
        <w:tabs>
          <w:tab w:val="left" w:pos="993"/>
        </w:tabs>
        <w:spacing w:after="0" w:line="240" w:lineRule="auto"/>
        <w:ind w:left="709"/>
        <w:jc w:val="both"/>
        <w:rPr>
          <w:rFonts w:ascii="Times New Roman" w:hAnsi="Times New Roman" w:cs="Times New Roman"/>
        </w:rPr>
      </w:pPr>
    </w:p>
    <w:p w14:paraId="625429C9" w14:textId="77777777" w:rsidR="00427F08" w:rsidRPr="00427F08" w:rsidRDefault="00427F08" w:rsidP="00427F08">
      <w:pPr>
        <w:pStyle w:val="a3"/>
        <w:tabs>
          <w:tab w:val="left" w:pos="993"/>
        </w:tabs>
        <w:spacing w:after="0" w:line="240" w:lineRule="auto"/>
        <w:ind w:left="709"/>
        <w:jc w:val="both"/>
        <w:rPr>
          <w:rFonts w:ascii="Times New Roman" w:hAnsi="Times New Roman" w:cs="Times New Roman"/>
        </w:rPr>
      </w:pPr>
    </w:p>
    <w:p w14:paraId="62205FB5" w14:textId="2A8BE761" w:rsidR="00044CC4" w:rsidRPr="00931EA2" w:rsidRDefault="00044CC4" w:rsidP="00167146">
      <w:pPr>
        <w:spacing w:after="0"/>
        <w:jc w:val="both"/>
        <w:rPr>
          <w:rFonts w:ascii="Times New Roman" w:eastAsia="Times New Roman" w:hAnsi="Times New Roman" w:cs="Times New Roman"/>
          <w:lang w:val="en-US" w:eastAsia="ru-RU"/>
        </w:rPr>
      </w:pPr>
      <w:r w:rsidRPr="00931EA2">
        <w:rPr>
          <w:rFonts w:ascii="Times New Roman" w:eastAsia="Times New Roman" w:hAnsi="Times New Roman" w:cs="Times New Roman"/>
          <w:lang w:val="en-US" w:eastAsia="ru-RU"/>
        </w:rPr>
        <w:t>«___</w:t>
      </w:r>
      <w:r w:rsidR="00456518" w:rsidRPr="00931EA2">
        <w:rPr>
          <w:rFonts w:ascii="Times New Roman" w:eastAsia="Times New Roman" w:hAnsi="Times New Roman" w:cs="Times New Roman"/>
          <w:lang w:val="en-US" w:eastAsia="ru-RU"/>
        </w:rPr>
        <w:t>__</w:t>
      </w:r>
      <w:r w:rsidRPr="00931EA2">
        <w:rPr>
          <w:rFonts w:ascii="Times New Roman" w:eastAsia="Times New Roman" w:hAnsi="Times New Roman" w:cs="Times New Roman"/>
          <w:lang w:val="en-US" w:eastAsia="ru-RU"/>
        </w:rPr>
        <w:t>» ___________</w:t>
      </w:r>
      <w:r w:rsidR="00456518" w:rsidRPr="00931EA2">
        <w:rPr>
          <w:rFonts w:ascii="Times New Roman" w:eastAsia="Times New Roman" w:hAnsi="Times New Roman" w:cs="Times New Roman"/>
          <w:lang w:val="en-US" w:eastAsia="ru-RU"/>
        </w:rPr>
        <w:t>_____</w:t>
      </w:r>
      <w:r w:rsidRPr="00931EA2">
        <w:rPr>
          <w:rFonts w:ascii="Times New Roman" w:eastAsia="Times New Roman" w:hAnsi="Times New Roman" w:cs="Times New Roman"/>
          <w:lang w:val="en-US" w:eastAsia="ru-RU"/>
        </w:rPr>
        <w:t xml:space="preserve"> 2022      </w:t>
      </w:r>
      <w:r w:rsidR="00024D06" w:rsidRPr="00931EA2">
        <w:rPr>
          <w:rFonts w:ascii="Times New Roman" w:eastAsia="Times New Roman" w:hAnsi="Times New Roman" w:cs="Times New Roman"/>
          <w:lang w:val="en-US" w:eastAsia="ru-RU"/>
        </w:rPr>
        <w:t xml:space="preserve">      </w:t>
      </w:r>
      <w:r w:rsidR="00456518" w:rsidRPr="00931EA2">
        <w:rPr>
          <w:rFonts w:ascii="Times New Roman" w:eastAsia="Times New Roman" w:hAnsi="Times New Roman" w:cs="Times New Roman"/>
          <w:lang w:val="en-US" w:eastAsia="ru-RU"/>
        </w:rPr>
        <w:t xml:space="preserve">  </w:t>
      </w:r>
      <w:r w:rsidRPr="00931EA2">
        <w:rPr>
          <w:rFonts w:ascii="Times New Roman" w:eastAsia="Times New Roman" w:hAnsi="Times New Roman" w:cs="Times New Roman"/>
          <w:lang w:val="en-US" w:eastAsia="ru-RU"/>
        </w:rPr>
        <w:t xml:space="preserve"> ________________           </w:t>
      </w:r>
      <w:r w:rsidR="007A4FAB" w:rsidRPr="00931EA2">
        <w:rPr>
          <w:rFonts w:ascii="Times New Roman" w:eastAsia="Times New Roman" w:hAnsi="Times New Roman" w:cs="Times New Roman"/>
          <w:lang w:val="en-US" w:eastAsia="ru-RU"/>
        </w:rPr>
        <w:t xml:space="preserve">  </w:t>
      </w:r>
      <w:r w:rsidRPr="00931EA2">
        <w:rPr>
          <w:rFonts w:ascii="Times New Roman" w:eastAsia="Times New Roman" w:hAnsi="Times New Roman" w:cs="Times New Roman"/>
          <w:lang w:val="en-US" w:eastAsia="ru-RU"/>
        </w:rPr>
        <w:t>____________________</w:t>
      </w:r>
    </w:p>
    <w:p w14:paraId="1CCB603A" w14:textId="71A24128" w:rsidR="00167146" w:rsidRPr="00AE685A" w:rsidRDefault="00044CC4" w:rsidP="00D002E3">
      <w:pPr>
        <w:spacing w:after="0" w:line="240" w:lineRule="auto"/>
        <w:jc w:val="both"/>
        <w:rPr>
          <w:rFonts w:ascii="Times New Roman" w:hAnsi="Times New Roman" w:cs="Times New Roman"/>
          <w:sz w:val="18"/>
          <w:szCs w:val="18"/>
          <w:lang w:val="en-US"/>
        </w:rPr>
      </w:pPr>
      <w:r w:rsidRPr="00AE685A">
        <w:rPr>
          <w:rFonts w:ascii="Times New Roman" w:eastAsia="Times New Roman" w:hAnsi="Times New Roman" w:cs="Times New Roman"/>
          <w:sz w:val="18"/>
          <w:szCs w:val="18"/>
          <w:lang w:val="en-US" w:eastAsia="ru-RU"/>
        </w:rPr>
        <w:t xml:space="preserve">                                            </w:t>
      </w:r>
      <w:r w:rsidR="00EB3971" w:rsidRPr="00AE685A">
        <w:rPr>
          <w:rFonts w:ascii="Times New Roman" w:eastAsia="Times New Roman" w:hAnsi="Times New Roman" w:cs="Times New Roman"/>
          <w:sz w:val="18"/>
          <w:szCs w:val="18"/>
          <w:lang w:val="en-US" w:eastAsia="ru-RU"/>
        </w:rPr>
        <w:t xml:space="preserve">                 </w:t>
      </w:r>
      <w:r w:rsidR="00D002E3" w:rsidRPr="00AE685A">
        <w:rPr>
          <w:rFonts w:ascii="Times New Roman" w:eastAsia="Times New Roman" w:hAnsi="Times New Roman" w:cs="Times New Roman"/>
          <w:sz w:val="18"/>
          <w:szCs w:val="18"/>
          <w:lang w:val="en-US" w:eastAsia="ru-RU"/>
        </w:rPr>
        <w:t xml:space="preserve">                            </w:t>
      </w:r>
      <w:r w:rsidR="00EB3971"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val="en-US" w:eastAsia="ru-RU"/>
        </w:rPr>
        <w:t>(</w:t>
      </w:r>
      <w:r w:rsidRPr="00AE685A">
        <w:rPr>
          <w:rFonts w:ascii="Times New Roman" w:eastAsia="Times New Roman" w:hAnsi="Times New Roman" w:cs="Times New Roman"/>
          <w:sz w:val="18"/>
          <w:szCs w:val="18"/>
          <w:lang w:eastAsia="ru-RU"/>
        </w:rPr>
        <w:t>подпись</w:t>
      </w:r>
      <w:r w:rsidR="00337AD7" w:rsidRPr="00AE685A">
        <w:rPr>
          <w:rFonts w:ascii="Times New Roman" w:eastAsia="Times New Roman" w:hAnsi="Times New Roman" w:cs="Times New Roman"/>
          <w:sz w:val="18"/>
          <w:szCs w:val="18"/>
          <w:lang w:val="en-US" w:eastAsia="ru-RU"/>
        </w:rPr>
        <w:t xml:space="preserve"> /</w:t>
      </w:r>
      <w:r w:rsidR="00D002E3" w:rsidRPr="00AE685A">
        <w:rPr>
          <w:rFonts w:ascii="Times New Roman" w:eastAsia="Times New Roman" w:hAnsi="Times New Roman" w:cs="Times New Roman"/>
          <w:sz w:val="18"/>
          <w:szCs w:val="18"/>
          <w:lang w:val="en-US" w:eastAsia="ru-RU"/>
        </w:rPr>
        <w:t xml:space="preserve"> </w:t>
      </w:r>
      <w:r w:rsidR="00D002E3" w:rsidRPr="00AE685A">
        <w:rPr>
          <w:rFonts w:ascii="Times New Roman" w:eastAsia="Times New Roman" w:hAnsi="Times New Roman" w:cs="Times New Roman"/>
          <w:sz w:val="18"/>
          <w:szCs w:val="18"/>
          <w:lang w:val="en" w:eastAsia="ru-RU"/>
        </w:rPr>
        <w:t>signature</w:t>
      </w:r>
      <w:r w:rsidRPr="00AE685A">
        <w:rPr>
          <w:rFonts w:ascii="Times New Roman" w:eastAsia="Times New Roman" w:hAnsi="Times New Roman" w:cs="Times New Roman"/>
          <w:sz w:val="18"/>
          <w:szCs w:val="18"/>
          <w:lang w:val="en-US" w:eastAsia="ru-RU"/>
        </w:rPr>
        <w:t>)</w:t>
      </w:r>
      <w:r w:rsidRPr="00AE685A">
        <w:rPr>
          <w:rFonts w:ascii="Times New Roman" w:eastAsia="Times New Roman" w:hAnsi="Times New Roman" w:cs="Times New Roman"/>
          <w:sz w:val="18"/>
          <w:szCs w:val="18"/>
          <w:lang w:val="en-US" w:eastAsia="ru-RU"/>
        </w:rPr>
        <w:tab/>
      </w:r>
      <w:r w:rsidR="00D002E3" w:rsidRPr="00AE685A">
        <w:rPr>
          <w:rFonts w:ascii="Times New Roman" w:eastAsia="Times New Roman" w:hAnsi="Times New Roman" w:cs="Times New Roman"/>
          <w:sz w:val="18"/>
          <w:szCs w:val="18"/>
          <w:lang w:val="en-US" w:eastAsia="ru-RU"/>
        </w:rPr>
        <w:t xml:space="preserve">                        </w:t>
      </w:r>
      <w:r w:rsidRPr="00AE685A">
        <w:rPr>
          <w:rFonts w:ascii="Times New Roman" w:eastAsia="Times New Roman" w:hAnsi="Times New Roman" w:cs="Times New Roman"/>
          <w:sz w:val="18"/>
          <w:szCs w:val="18"/>
          <w:lang w:val="en-US" w:eastAsia="ru-RU"/>
        </w:rPr>
        <w:t>(</w:t>
      </w:r>
      <w:r w:rsidRPr="00AE685A">
        <w:rPr>
          <w:rFonts w:ascii="Times New Roman" w:eastAsia="Times New Roman" w:hAnsi="Times New Roman" w:cs="Times New Roman"/>
          <w:sz w:val="18"/>
          <w:szCs w:val="18"/>
          <w:lang w:eastAsia="ru-RU"/>
        </w:rPr>
        <w:t>Ф</w:t>
      </w:r>
      <w:r w:rsidRPr="00AE685A">
        <w:rPr>
          <w:rFonts w:ascii="Times New Roman" w:eastAsia="Times New Roman" w:hAnsi="Times New Roman" w:cs="Times New Roman"/>
          <w:sz w:val="18"/>
          <w:szCs w:val="18"/>
          <w:lang w:val="en-US" w:eastAsia="ru-RU"/>
        </w:rPr>
        <w:t>.</w:t>
      </w:r>
      <w:r w:rsidRPr="00AE685A">
        <w:rPr>
          <w:rFonts w:ascii="Times New Roman" w:eastAsia="Times New Roman" w:hAnsi="Times New Roman" w:cs="Times New Roman"/>
          <w:sz w:val="18"/>
          <w:szCs w:val="18"/>
          <w:lang w:eastAsia="ru-RU"/>
        </w:rPr>
        <w:t>И</w:t>
      </w:r>
      <w:r w:rsidRPr="00AE685A">
        <w:rPr>
          <w:rFonts w:ascii="Times New Roman" w:eastAsia="Times New Roman" w:hAnsi="Times New Roman" w:cs="Times New Roman"/>
          <w:sz w:val="18"/>
          <w:szCs w:val="18"/>
          <w:lang w:val="en-US" w:eastAsia="ru-RU"/>
        </w:rPr>
        <w:t>.</w:t>
      </w:r>
      <w:r w:rsidRPr="00AE685A">
        <w:rPr>
          <w:rFonts w:ascii="Times New Roman" w:eastAsia="Times New Roman" w:hAnsi="Times New Roman" w:cs="Times New Roman"/>
          <w:sz w:val="18"/>
          <w:szCs w:val="18"/>
          <w:lang w:eastAsia="ru-RU"/>
        </w:rPr>
        <w:t>О</w:t>
      </w:r>
      <w:r w:rsidRPr="00AE685A">
        <w:rPr>
          <w:rFonts w:ascii="Times New Roman" w:eastAsia="Times New Roman" w:hAnsi="Times New Roman" w:cs="Times New Roman"/>
          <w:sz w:val="18"/>
          <w:szCs w:val="18"/>
          <w:lang w:val="en-US" w:eastAsia="ru-RU"/>
        </w:rPr>
        <w:t>.</w:t>
      </w:r>
      <w:r w:rsidR="00D002E3" w:rsidRPr="00AE685A">
        <w:rPr>
          <w:rFonts w:ascii="Times New Roman" w:eastAsia="Times New Roman" w:hAnsi="Times New Roman" w:cs="Times New Roman"/>
          <w:sz w:val="18"/>
          <w:szCs w:val="18"/>
          <w:lang w:val="en-US" w:eastAsia="ru-RU"/>
        </w:rPr>
        <w:t xml:space="preserve"> / </w:t>
      </w:r>
      <w:r w:rsidR="00D002E3" w:rsidRPr="00AE685A">
        <w:rPr>
          <w:rFonts w:ascii="Times New Roman" w:eastAsia="Times New Roman" w:hAnsi="Times New Roman" w:cs="Times New Roman"/>
          <w:sz w:val="18"/>
          <w:szCs w:val="18"/>
          <w:lang w:val="en" w:eastAsia="ru-RU"/>
        </w:rPr>
        <w:t>full</w:t>
      </w:r>
      <w:r w:rsidR="00D002E3" w:rsidRPr="00AE685A">
        <w:rPr>
          <w:rFonts w:ascii="Times New Roman" w:eastAsia="Times New Roman" w:hAnsi="Times New Roman" w:cs="Times New Roman"/>
          <w:sz w:val="18"/>
          <w:szCs w:val="18"/>
          <w:lang w:val="en-US" w:eastAsia="ru-RU"/>
        </w:rPr>
        <w:t xml:space="preserve"> </w:t>
      </w:r>
      <w:r w:rsidR="00D002E3" w:rsidRPr="00AE685A">
        <w:rPr>
          <w:rFonts w:ascii="Times New Roman" w:eastAsia="Times New Roman" w:hAnsi="Times New Roman" w:cs="Times New Roman"/>
          <w:sz w:val="18"/>
          <w:szCs w:val="18"/>
          <w:lang w:val="en" w:eastAsia="ru-RU"/>
        </w:rPr>
        <w:t>name</w:t>
      </w:r>
      <w:r w:rsidRPr="00AE685A">
        <w:rPr>
          <w:rFonts w:ascii="Times New Roman" w:eastAsia="Times New Roman" w:hAnsi="Times New Roman" w:cs="Times New Roman"/>
          <w:sz w:val="18"/>
          <w:szCs w:val="18"/>
          <w:lang w:val="en-US" w:eastAsia="ru-RU"/>
        </w:rPr>
        <w:t>)</w:t>
      </w:r>
      <w:bookmarkEnd w:id="4"/>
      <w:r w:rsidR="00167146" w:rsidRPr="00AE685A">
        <w:rPr>
          <w:rFonts w:ascii="Times New Roman" w:hAnsi="Times New Roman" w:cs="Times New Roman"/>
          <w:sz w:val="18"/>
          <w:szCs w:val="18"/>
          <w:lang w:val="en-US"/>
        </w:rPr>
        <w:br w:type="page"/>
      </w:r>
    </w:p>
    <w:p w14:paraId="0230C4AF" w14:textId="77777777" w:rsidR="001A55C7" w:rsidRPr="009E6E52" w:rsidRDefault="001A55C7" w:rsidP="001A55C7">
      <w:pPr>
        <w:spacing w:after="0" w:line="240" w:lineRule="auto"/>
        <w:jc w:val="right"/>
        <w:rPr>
          <w:rFonts w:ascii="Times New Roman" w:hAnsi="Times New Roman" w:cs="Times New Roman"/>
          <w:u w:val="single"/>
          <w:lang w:val="en"/>
        </w:rPr>
      </w:pPr>
      <w:r w:rsidRPr="009E6E52">
        <w:rPr>
          <w:rFonts w:ascii="Times New Roman" w:hAnsi="Times New Roman" w:cs="Times New Roman"/>
          <w:u w:val="single"/>
          <w:lang w:val="en"/>
        </w:rPr>
        <w:lastRenderedPageBreak/>
        <w:t>SAMPLE OF COMPLETION</w:t>
      </w:r>
    </w:p>
    <w:p w14:paraId="13D25DD4" w14:textId="0B10B411" w:rsidR="00783C4A" w:rsidRPr="009E6E52" w:rsidRDefault="008D2C88" w:rsidP="00167146">
      <w:pPr>
        <w:spacing w:after="0" w:line="240" w:lineRule="auto"/>
        <w:jc w:val="right"/>
        <w:rPr>
          <w:rFonts w:ascii="Times New Roman" w:eastAsia="Times New Roman" w:hAnsi="Times New Roman" w:cs="Times New Roman"/>
          <w:lang w:eastAsia="ru-RU"/>
        </w:rPr>
      </w:pPr>
      <w:r w:rsidRPr="009E6E52">
        <w:rPr>
          <w:rFonts w:ascii="Times New Roman" w:hAnsi="Times New Roman" w:cs="Times New Roman"/>
        </w:rPr>
        <w:t>О</w:t>
      </w:r>
      <w:r w:rsidR="00783C4A" w:rsidRPr="009E6E52">
        <w:rPr>
          <w:rFonts w:ascii="Times New Roman" w:eastAsia="Times New Roman" w:hAnsi="Times New Roman" w:cs="Times New Roman"/>
          <w:lang w:eastAsia="ru-RU"/>
        </w:rPr>
        <w:t>БРАЗЕЦ</w:t>
      </w:r>
      <w:r w:rsidR="00070616" w:rsidRPr="009E6E52">
        <w:rPr>
          <w:rFonts w:ascii="Times New Roman" w:eastAsia="Times New Roman" w:hAnsi="Times New Roman" w:cs="Times New Roman"/>
          <w:lang w:eastAsia="ru-RU"/>
        </w:rPr>
        <w:t xml:space="preserve"> ЗАПОЛНЕНИЯ</w:t>
      </w:r>
    </w:p>
    <w:p w14:paraId="57D03696" w14:textId="53E60693" w:rsidR="00DE3621" w:rsidRPr="009E6E52" w:rsidRDefault="00DE3621" w:rsidP="00167146">
      <w:pPr>
        <w:spacing w:after="0" w:line="240" w:lineRule="auto"/>
        <w:jc w:val="right"/>
        <w:rPr>
          <w:rFonts w:ascii="Times New Roman" w:eastAsia="Times New Roman" w:hAnsi="Times New Roman" w:cs="Times New Roman"/>
          <w:lang w:eastAsia="ru-RU"/>
        </w:rPr>
      </w:pPr>
      <w:r w:rsidRPr="009E6E52">
        <w:rPr>
          <w:rFonts w:ascii="Times New Roman" w:eastAsia="Times New Roman" w:hAnsi="Times New Roman" w:cs="Times New Roman"/>
          <w:lang w:eastAsia="ru-RU"/>
        </w:rPr>
        <w:t>Приложение № 1</w:t>
      </w:r>
      <w:r w:rsidR="00F85B17" w:rsidRPr="009E6E52">
        <w:rPr>
          <w:rFonts w:ascii="Times New Roman" w:eastAsia="Times New Roman" w:hAnsi="Times New Roman" w:cs="Times New Roman"/>
          <w:lang w:eastAsia="ru-RU"/>
        </w:rPr>
        <w:t xml:space="preserve"> / </w:t>
      </w:r>
      <w:r w:rsidR="00F85B17" w:rsidRPr="009E6E52">
        <w:rPr>
          <w:rFonts w:ascii="Times New Roman" w:hAnsi="Times New Roman" w:cs="Times New Roman"/>
          <w:lang w:val="en"/>
        </w:rPr>
        <w:t>Appendix</w:t>
      </w:r>
      <w:r w:rsidR="00F85B17" w:rsidRPr="00DE3EAF">
        <w:rPr>
          <w:rFonts w:ascii="Times New Roman" w:hAnsi="Times New Roman" w:cs="Times New Roman"/>
        </w:rPr>
        <w:t xml:space="preserve"> </w:t>
      </w:r>
      <w:r w:rsidR="00F85B17" w:rsidRPr="009E6E52">
        <w:rPr>
          <w:rFonts w:ascii="Times New Roman" w:hAnsi="Times New Roman" w:cs="Times New Roman"/>
          <w:lang w:val="en"/>
        </w:rPr>
        <w:t>No</w:t>
      </w:r>
      <w:r w:rsidR="00F85B17" w:rsidRPr="00DE3EAF">
        <w:rPr>
          <w:rFonts w:ascii="Times New Roman" w:hAnsi="Times New Roman" w:cs="Times New Roman"/>
        </w:rPr>
        <w:t>.</w:t>
      </w:r>
      <w:r w:rsidR="00F85B17" w:rsidRPr="009E6E52">
        <w:rPr>
          <w:rFonts w:ascii="Times New Roman" w:hAnsi="Times New Roman" w:cs="Times New Roman"/>
          <w:lang w:val="en"/>
        </w:rPr>
        <w:t> </w:t>
      </w:r>
      <w:r w:rsidR="00F85B17" w:rsidRPr="00DE3EAF">
        <w:rPr>
          <w:rFonts w:ascii="Times New Roman" w:hAnsi="Times New Roman" w:cs="Times New Roman"/>
        </w:rPr>
        <w:t>1</w:t>
      </w:r>
    </w:p>
    <w:p w14:paraId="0866525B" w14:textId="4A513423" w:rsidR="00783C4A" w:rsidRPr="009E6E52" w:rsidRDefault="00783C4A" w:rsidP="00167146">
      <w:pPr>
        <w:tabs>
          <w:tab w:val="left" w:pos="0"/>
        </w:tabs>
        <w:spacing w:after="0" w:line="240" w:lineRule="auto"/>
        <w:rPr>
          <w:rFonts w:ascii="Times New Roman" w:eastAsia="Times New Roman" w:hAnsi="Times New Roman" w:cs="Times New Roman"/>
          <w:lang w:eastAsia="ru-RU"/>
        </w:rPr>
      </w:pPr>
    </w:p>
    <w:p w14:paraId="10E4161D" w14:textId="77777777" w:rsidR="00427F08" w:rsidRPr="00F85B17" w:rsidRDefault="00427F08" w:rsidP="00427F08">
      <w:pPr>
        <w:spacing w:after="0" w:line="240" w:lineRule="auto"/>
        <w:jc w:val="right"/>
        <w:rPr>
          <w:rFonts w:ascii="Times New Roman" w:eastAsia="Times New Roman" w:hAnsi="Times New Roman" w:cs="Times New Roman"/>
          <w:sz w:val="20"/>
          <w:szCs w:val="20"/>
          <w:u w:val="single"/>
          <w:lang w:val="en-US" w:eastAsia="ru-RU"/>
        </w:rPr>
      </w:pPr>
      <w:r w:rsidRPr="0004226E">
        <w:rPr>
          <w:rFonts w:ascii="Times New Roman" w:eastAsia="Times New Roman" w:hAnsi="Times New Roman" w:cs="Times New Roman"/>
          <w:sz w:val="20"/>
          <w:szCs w:val="20"/>
          <w:u w:val="single"/>
          <w:lang w:eastAsia="ru-RU"/>
        </w:rPr>
        <w:t>Генеральному</w:t>
      </w:r>
      <w:r w:rsidRPr="00F85B17">
        <w:rPr>
          <w:rFonts w:ascii="Times New Roman" w:eastAsia="Times New Roman" w:hAnsi="Times New Roman" w:cs="Times New Roman"/>
          <w:sz w:val="20"/>
          <w:szCs w:val="20"/>
          <w:u w:val="single"/>
          <w:lang w:val="en-US" w:eastAsia="ru-RU"/>
        </w:rPr>
        <w:t xml:space="preserve"> </w:t>
      </w:r>
      <w:r w:rsidRPr="0004226E">
        <w:rPr>
          <w:rFonts w:ascii="Times New Roman" w:eastAsia="Times New Roman" w:hAnsi="Times New Roman" w:cs="Times New Roman"/>
          <w:sz w:val="20"/>
          <w:szCs w:val="20"/>
          <w:u w:val="single"/>
          <w:lang w:eastAsia="ru-RU"/>
        </w:rPr>
        <w:t>директору</w:t>
      </w:r>
      <w:r w:rsidRPr="00F85B17">
        <w:rPr>
          <w:rFonts w:ascii="Times New Roman" w:eastAsia="Times New Roman" w:hAnsi="Times New Roman" w:cs="Times New Roman"/>
          <w:sz w:val="20"/>
          <w:szCs w:val="20"/>
          <w:u w:val="single"/>
          <w:lang w:val="en-US" w:eastAsia="ru-RU"/>
        </w:rPr>
        <w:t xml:space="preserve"> / </w:t>
      </w:r>
      <w:r w:rsidRPr="0004226E">
        <w:rPr>
          <w:rFonts w:ascii="Times New Roman" w:eastAsia="Times New Roman" w:hAnsi="Times New Roman" w:cs="Times New Roman"/>
          <w:sz w:val="20"/>
          <w:szCs w:val="20"/>
          <w:u w:val="single"/>
          <w:lang w:val="en" w:eastAsia="ru-RU"/>
        </w:rPr>
        <w:t>To</w:t>
      </w:r>
      <w:r w:rsidRPr="00F85B17">
        <w:rPr>
          <w:rFonts w:ascii="Times New Roman" w:eastAsia="Times New Roman" w:hAnsi="Times New Roman" w:cs="Times New Roman"/>
          <w:sz w:val="20"/>
          <w:szCs w:val="20"/>
          <w:u w:val="single"/>
          <w:lang w:val="en-US" w:eastAsia="ru-RU"/>
        </w:rPr>
        <w:t xml:space="preserve"> </w:t>
      </w:r>
      <w:r w:rsidRPr="0004226E">
        <w:rPr>
          <w:rFonts w:ascii="Times New Roman" w:eastAsia="Times New Roman" w:hAnsi="Times New Roman" w:cs="Times New Roman"/>
          <w:sz w:val="20"/>
          <w:szCs w:val="20"/>
          <w:u w:val="single"/>
          <w:lang w:val="en" w:eastAsia="ru-RU"/>
        </w:rPr>
        <w:t>the</w:t>
      </w:r>
      <w:r w:rsidRPr="00F85B17">
        <w:rPr>
          <w:rFonts w:ascii="Times New Roman" w:eastAsia="Times New Roman" w:hAnsi="Times New Roman" w:cs="Times New Roman"/>
          <w:sz w:val="20"/>
          <w:szCs w:val="20"/>
          <w:u w:val="single"/>
          <w:lang w:val="en-US" w:eastAsia="ru-RU"/>
        </w:rPr>
        <w:t xml:space="preserve"> </w:t>
      </w:r>
      <w:r w:rsidRPr="0004226E">
        <w:rPr>
          <w:rFonts w:ascii="Times New Roman" w:eastAsia="Times New Roman" w:hAnsi="Times New Roman" w:cs="Times New Roman"/>
          <w:sz w:val="20"/>
          <w:szCs w:val="20"/>
          <w:u w:val="single"/>
          <w:lang w:val="en" w:eastAsia="ru-RU"/>
        </w:rPr>
        <w:t>Chief</w:t>
      </w:r>
      <w:r w:rsidRPr="00F85B17">
        <w:rPr>
          <w:rFonts w:ascii="Times New Roman" w:eastAsia="Times New Roman" w:hAnsi="Times New Roman" w:cs="Times New Roman"/>
          <w:sz w:val="20"/>
          <w:szCs w:val="20"/>
          <w:u w:val="single"/>
          <w:lang w:val="en-US" w:eastAsia="ru-RU"/>
        </w:rPr>
        <w:t xml:space="preserve"> </w:t>
      </w:r>
      <w:r w:rsidRPr="0004226E">
        <w:rPr>
          <w:rFonts w:ascii="Times New Roman" w:eastAsia="Times New Roman" w:hAnsi="Times New Roman" w:cs="Times New Roman"/>
          <w:sz w:val="20"/>
          <w:szCs w:val="20"/>
          <w:u w:val="single"/>
          <w:lang w:val="en" w:eastAsia="ru-RU"/>
        </w:rPr>
        <w:t>Executive</w:t>
      </w:r>
      <w:r w:rsidRPr="00F85B17">
        <w:rPr>
          <w:rFonts w:ascii="Times New Roman" w:eastAsia="Times New Roman" w:hAnsi="Times New Roman" w:cs="Times New Roman"/>
          <w:sz w:val="20"/>
          <w:szCs w:val="20"/>
          <w:u w:val="single"/>
          <w:lang w:val="en-US" w:eastAsia="ru-RU"/>
        </w:rPr>
        <w:t xml:space="preserve"> </w:t>
      </w:r>
      <w:r w:rsidRPr="0004226E">
        <w:rPr>
          <w:rFonts w:ascii="Times New Roman" w:eastAsia="Times New Roman" w:hAnsi="Times New Roman" w:cs="Times New Roman"/>
          <w:sz w:val="20"/>
          <w:szCs w:val="20"/>
          <w:u w:val="single"/>
          <w:lang w:val="en" w:eastAsia="ru-RU"/>
        </w:rPr>
        <w:t>Officer</w:t>
      </w:r>
    </w:p>
    <w:p w14:paraId="19310239" w14:textId="77777777" w:rsidR="00427F08" w:rsidRPr="0004226E" w:rsidRDefault="00427F08" w:rsidP="00427F08">
      <w:pPr>
        <w:spacing w:after="0" w:line="240" w:lineRule="auto"/>
        <w:jc w:val="right"/>
        <w:rPr>
          <w:rFonts w:ascii="Times New Roman" w:eastAsia="Times New Roman" w:hAnsi="Times New Roman" w:cs="Times New Roman"/>
          <w:sz w:val="20"/>
          <w:szCs w:val="20"/>
          <w:u w:val="single"/>
          <w:lang w:eastAsia="ru-RU"/>
        </w:rPr>
      </w:pPr>
      <w:r w:rsidRPr="0004226E">
        <w:rPr>
          <w:rFonts w:ascii="Times New Roman" w:eastAsia="Times New Roman" w:hAnsi="Times New Roman" w:cs="Times New Roman"/>
          <w:sz w:val="20"/>
          <w:szCs w:val="20"/>
          <w:u w:val="single"/>
          <w:lang w:eastAsia="ru-RU"/>
        </w:rPr>
        <w:t xml:space="preserve">ООО «Управляющая компания Восток- Запад» / </w:t>
      </w:r>
    </w:p>
    <w:p w14:paraId="082EF437" w14:textId="77777777" w:rsidR="00427F08" w:rsidRPr="0004226E" w:rsidRDefault="00427F08" w:rsidP="00427F08">
      <w:pPr>
        <w:spacing w:after="0" w:line="240" w:lineRule="auto"/>
        <w:jc w:val="right"/>
        <w:rPr>
          <w:rFonts w:ascii="Times New Roman" w:eastAsia="Times New Roman" w:hAnsi="Times New Roman" w:cs="Times New Roman"/>
          <w:sz w:val="20"/>
          <w:szCs w:val="20"/>
          <w:lang w:val="en-US" w:eastAsia="ru-RU"/>
        </w:rPr>
      </w:pPr>
      <w:r w:rsidRPr="0004226E">
        <w:rPr>
          <w:rFonts w:ascii="Times New Roman" w:eastAsia="Times New Roman" w:hAnsi="Times New Roman" w:cs="Times New Roman"/>
          <w:sz w:val="20"/>
          <w:szCs w:val="20"/>
          <w:u w:val="single"/>
          <w:lang w:val="en" w:eastAsia="ru-RU"/>
        </w:rPr>
        <w:t>Asset Management Company “East-West” Limited</w:t>
      </w:r>
    </w:p>
    <w:p w14:paraId="0C5B9B9B" w14:textId="77777777" w:rsidR="00427F08" w:rsidRPr="0004226E" w:rsidRDefault="00427F08" w:rsidP="00427F08">
      <w:pPr>
        <w:spacing w:after="0" w:line="240" w:lineRule="auto"/>
        <w:jc w:val="right"/>
        <w:rPr>
          <w:rFonts w:ascii="Times New Roman" w:eastAsia="Times New Roman" w:hAnsi="Times New Roman" w:cs="Times New Roman"/>
          <w:sz w:val="20"/>
          <w:szCs w:val="20"/>
          <w:u w:val="single"/>
          <w:lang w:val="en-US" w:eastAsia="ru-RU"/>
        </w:rPr>
      </w:pPr>
      <w:r w:rsidRPr="0004226E">
        <w:rPr>
          <w:rFonts w:ascii="Times New Roman" w:eastAsia="Times New Roman" w:hAnsi="Times New Roman" w:cs="Times New Roman"/>
          <w:sz w:val="20"/>
          <w:szCs w:val="20"/>
          <w:u w:val="single"/>
          <w:lang w:eastAsia="ru-RU"/>
        </w:rPr>
        <w:t>Кулику</w:t>
      </w:r>
      <w:r w:rsidRPr="0004226E">
        <w:rPr>
          <w:rFonts w:ascii="Times New Roman" w:eastAsia="Times New Roman" w:hAnsi="Times New Roman" w:cs="Times New Roman"/>
          <w:sz w:val="20"/>
          <w:szCs w:val="20"/>
          <w:u w:val="single"/>
          <w:lang w:val="en-US" w:eastAsia="ru-RU"/>
        </w:rPr>
        <w:t xml:space="preserve"> </w:t>
      </w:r>
      <w:r w:rsidRPr="0004226E">
        <w:rPr>
          <w:rFonts w:ascii="Times New Roman" w:eastAsia="Times New Roman" w:hAnsi="Times New Roman" w:cs="Times New Roman"/>
          <w:sz w:val="20"/>
          <w:szCs w:val="20"/>
          <w:u w:val="single"/>
          <w:lang w:eastAsia="ru-RU"/>
        </w:rPr>
        <w:t>Дмитрию</w:t>
      </w:r>
      <w:r w:rsidRPr="0004226E">
        <w:rPr>
          <w:rFonts w:ascii="Times New Roman" w:eastAsia="Times New Roman" w:hAnsi="Times New Roman" w:cs="Times New Roman"/>
          <w:sz w:val="20"/>
          <w:szCs w:val="20"/>
          <w:u w:val="single"/>
          <w:lang w:val="en-US" w:eastAsia="ru-RU"/>
        </w:rPr>
        <w:t xml:space="preserve"> </w:t>
      </w:r>
      <w:r w:rsidRPr="0004226E">
        <w:rPr>
          <w:rFonts w:ascii="Times New Roman" w:eastAsia="Times New Roman" w:hAnsi="Times New Roman" w:cs="Times New Roman"/>
          <w:sz w:val="20"/>
          <w:szCs w:val="20"/>
          <w:u w:val="single"/>
          <w:lang w:eastAsia="ru-RU"/>
        </w:rPr>
        <w:t>Станиславовичу</w:t>
      </w:r>
      <w:r w:rsidRPr="0004226E">
        <w:rPr>
          <w:rFonts w:ascii="Times New Roman" w:eastAsia="Times New Roman" w:hAnsi="Times New Roman" w:cs="Times New Roman"/>
          <w:sz w:val="20"/>
          <w:szCs w:val="20"/>
          <w:u w:val="single"/>
          <w:lang w:val="en-US" w:eastAsia="ru-RU"/>
        </w:rPr>
        <w:t xml:space="preserve"> / </w:t>
      </w:r>
      <w:r w:rsidRPr="0004226E">
        <w:rPr>
          <w:rFonts w:ascii="Times New Roman" w:eastAsia="Times New Roman" w:hAnsi="Times New Roman" w:cs="Times New Roman"/>
          <w:sz w:val="20"/>
          <w:szCs w:val="20"/>
          <w:u w:val="single"/>
          <w:lang w:val="en" w:eastAsia="ru-RU"/>
        </w:rPr>
        <w:t>Dmitry Stanislavovich Kulik</w:t>
      </w:r>
    </w:p>
    <w:p w14:paraId="316D3092" w14:textId="77777777" w:rsidR="00427F08" w:rsidRPr="0004226E" w:rsidRDefault="00427F08" w:rsidP="00427F08">
      <w:pPr>
        <w:spacing w:after="0" w:line="240" w:lineRule="auto"/>
        <w:jc w:val="right"/>
        <w:rPr>
          <w:rFonts w:ascii="Times New Roman" w:eastAsia="Times New Roman" w:hAnsi="Times New Roman" w:cs="Times New Roman"/>
          <w:sz w:val="20"/>
          <w:szCs w:val="20"/>
          <w:lang w:val="en-US" w:eastAsia="ru-RU"/>
        </w:rPr>
      </w:pPr>
    </w:p>
    <w:tbl>
      <w:tblPr>
        <w:tblStyle w:val="af2"/>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427F08" w:rsidRPr="0004226E" w14:paraId="5A9B3F83" w14:textId="77777777" w:rsidTr="00427F08">
        <w:tc>
          <w:tcPr>
            <w:tcW w:w="7229" w:type="dxa"/>
            <w:tcBorders>
              <w:bottom w:val="single" w:sz="4" w:space="0" w:color="auto"/>
            </w:tcBorders>
          </w:tcPr>
          <w:p w14:paraId="44ED31C6" w14:textId="36101E47" w:rsidR="00427F08" w:rsidRPr="0004226E" w:rsidRDefault="001840CB" w:rsidP="00427F08">
            <w:pPr>
              <w:rPr>
                <w:rFonts w:ascii="Times New Roman" w:eastAsia="Times New Roman" w:hAnsi="Times New Roman" w:cs="Times New Roman"/>
                <w:i/>
                <w:sz w:val="20"/>
                <w:szCs w:val="20"/>
                <w:lang w:eastAsia="ru-RU"/>
              </w:rPr>
            </w:pPr>
            <w:r w:rsidRPr="0004226E">
              <w:rPr>
                <w:rFonts w:ascii="Times New Roman" w:eastAsia="Times New Roman" w:hAnsi="Times New Roman" w:cs="Times New Roman"/>
                <w:i/>
                <w:sz w:val="20"/>
                <w:szCs w:val="20"/>
                <w:lang w:eastAsia="ru-RU"/>
              </w:rPr>
              <w:t xml:space="preserve">Иванов Иван Иванович/ </w:t>
            </w:r>
            <w:r w:rsidRPr="0004226E">
              <w:rPr>
                <w:rFonts w:ascii="Times New Roman" w:eastAsia="Times New Roman" w:hAnsi="Times New Roman" w:cs="Times New Roman"/>
                <w:i/>
                <w:sz w:val="20"/>
                <w:szCs w:val="20"/>
                <w:lang w:val="en-US" w:eastAsia="ru-RU"/>
              </w:rPr>
              <w:t>Mark</w:t>
            </w:r>
            <w:r w:rsidRPr="0004226E">
              <w:rPr>
                <w:rFonts w:ascii="Times New Roman" w:eastAsia="Times New Roman" w:hAnsi="Times New Roman" w:cs="Times New Roman"/>
                <w:i/>
                <w:sz w:val="20"/>
                <w:szCs w:val="20"/>
                <w:lang w:eastAsia="ru-RU"/>
              </w:rPr>
              <w:t xml:space="preserve"> </w:t>
            </w:r>
            <w:r w:rsidRPr="0004226E">
              <w:rPr>
                <w:rFonts w:ascii="Times New Roman" w:eastAsia="Times New Roman" w:hAnsi="Times New Roman" w:cs="Times New Roman"/>
                <w:i/>
                <w:sz w:val="20"/>
                <w:szCs w:val="20"/>
                <w:lang w:val="en-US" w:eastAsia="ru-RU"/>
              </w:rPr>
              <w:t>Smith</w:t>
            </w:r>
          </w:p>
        </w:tc>
      </w:tr>
      <w:tr w:rsidR="00427F08" w:rsidRPr="009823B2" w14:paraId="0B2EACA7" w14:textId="77777777" w:rsidTr="00427F08">
        <w:tc>
          <w:tcPr>
            <w:tcW w:w="7229" w:type="dxa"/>
            <w:tcBorders>
              <w:top w:val="single" w:sz="4" w:space="0" w:color="auto"/>
            </w:tcBorders>
          </w:tcPr>
          <w:p w14:paraId="10E0627A" w14:textId="77777777" w:rsidR="00427F08" w:rsidRPr="00FF0B22" w:rsidRDefault="00427F08" w:rsidP="00427F08">
            <w:pPr>
              <w:jc w:val="right"/>
              <w:rPr>
                <w:rFonts w:ascii="Times New Roman" w:eastAsia="Times New Roman" w:hAnsi="Times New Roman" w:cs="Times New Roman"/>
                <w:sz w:val="18"/>
                <w:szCs w:val="18"/>
                <w:lang w:val="en-US" w:eastAsia="ru-RU"/>
              </w:rPr>
            </w:pPr>
            <w:r w:rsidRPr="00FF0B22">
              <w:rPr>
                <w:rFonts w:ascii="Times New Roman" w:eastAsia="Times New Roman" w:hAnsi="Times New Roman" w:cs="Times New Roman"/>
                <w:sz w:val="18"/>
                <w:szCs w:val="18"/>
                <w:lang w:val="en-US" w:eastAsia="ru-RU"/>
              </w:rPr>
              <w:t>(</w:t>
            </w:r>
            <w:r w:rsidRPr="00FF0B22">
              <w:rPr>
                <w:rFonts w:ascii="Times New Roman" w:eastAsia="Times New Roman" w:hAnsi="Times New Roman" w:cs="Times New Roman"/>
                <w:sz w:val="18"/>
                <w:szCs w:val="18"/>
                <w:lang w:eastAsia="ru-RU"/>
              </w:rPr>
              <w:t>фамилия</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имя</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отчество</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заявителя</w:t>
            </w:r>
            <w:r w:rsidRPr="00FF0B22">
              <w:rPr>
                <w:rFonts w:ascii="Times New Roman" w:eastAsia="Times New Roman" w:hAnsi="Times New Roman" w:cs="Times New Roman"/>
                <w:sz w:val="18"/>
                <w:szCs w:val="18"/>
                <w:lang w:val="en-US" w:eastAsia="ru-RU"/>
              </w:rPr>
              <w:t xml:space="preserve"> / </w:t>
            </w:r>
            <w:r w:rsidRPr="00FF0B22">
              <w:rPr>
                <w:rFonts w:ascii="Times New Roman" w:eastAsia="Times New Roman" w:hAnsi="Times New Roman" w:cs="Times New Roman"/>
                <w:sz w:val="18"/>
                <w:szCs w:val="18"/>
                <w:lang w:val="en" w:eastAsia="ru-RU"/>
              </w:rPr>
              <w:t>name, patronymic, surname of the applicant</w:t>
            </w:r>
            <w:r w:rsidRPr="00FF0B22">
              <w:rPr>
                <w:rFonts w:ascii="Times New Roman" w:eastAsia="Times New Roman" w:hAnsi="Times New Roman" w:cs="Times New Roman"/>
                <w:sz w:val="18"/>
                <w:szCs w:val="18"/>
                <w:lang w:val="en-US" w:eastAsia="ru-RU"/>
              </w:rPr>
              <w:t>)</w:t>
            </w:r>
          </w:p>
        </w:tc>
      </w:tr>
      <w:tr w:rsidR="00427F08" w:rsidRPr="0004226E" w14:paraId="682D166D" w14:textId="77777777" w:rsidTr="00427F08">
        <w:tc>
          <w:tcPr>
            <w:tcW w:w="7229" w:type="dxa"/>
            <w:tcBorders>
              <w:bottom w:val="single" w:sz="4" w:space="0" w:color="auto"/>
            </w:tcBorders>
          </w:tcPr>
          <w:p w14:paraId="18A23D57" w14:textId="77777777" w:rsidR="00427F08" w:rsidRPr="0004226E" w:rsidRDefault="00427F08" w:rsidP="00427F08">
            <w:pPr>
              <w:rPr>
                <w:rFonts w:ascii="Times New Roman" w:eastAsia="Times New Roman" w:hAnsi="Times New Roman" w:cs="Times New Roman"/>
                <w:sz w:val="20"/>
                <w:szCs w:val="20"/>
                <w:lang w:val="en-US" w:eastAsia="ru-RU"/>
              </w:rPr>
            </w:pPr>
          </w:p>
          <w:p w14:paraId="2317EEB3" w14:textId="3BBFA432" w:rsidR="00427F08" w:rsidRPr="0004226E" w:rsidRDefault="001840CB" w:rsidP="00427F08">
            <w:pPr>
              <w:rPr>
                <w:rFonts w:ascii="Times New Roman" w:eastAsia="Times New Roman" w:hAnsi="Times New Roman" w:cs="Times New Roman"/>
                <w:i/>
                <w:sz w:val="20"/>
                <w:szCs w:val="20"/>
                <w:lang w:val="en-US" w:eastAsia="ru-RU"/>
              </w:rPr>
            </w:pPr>
            <w:r w:rsidRPr="0004226E">
              <w:rPr>
                <w:rFonts w:ascii="Times New Roman" w:eastAsia="Times New Roman" w:hAnsi="Times New Roman" w:cs="Times New Roman"/>
                <w:i/>
                <w:sz w:val="20"/>
                <w:szCs w:val="20"/>
                <w:lang w:val="en-US" w:eastAsia="ru-RU"/>
              </w:rPr>
              <w:t>1234567890</w:t>
            </w:r>
          </w:p>
        </w:tc>
      </w:tr>
      <w:tr w:rsidR="00427F08" w:rsidRPr="009823B2" w14:paraId="4BFC2954" w14:textId="77777777" w:rsidTr="00427F08">
        <w:tc>
          <w:tcPr>
            <w:tcW w:w="7229" w:type="dxa"/>
            <w:tcBorders>
              <w:top w:val="single" w:sz="4" w:space="0" w:color="auto"/>
            </w:tcBorders>
          </w:tcPr>
          <w:p w14:paraId="24C245CA" w14:textId="77777777" w:rsidR="00427F08" w:rsidRPr="00FF0B22" w:rsidRDefault="00427F08" w:rsidP="00427F08">
            <w:pPr>
              <w:jc w:val="right"/>
              <w:rPr>
                <w:rFonts w:ascii="Times New Roman" w:eastAsia="Times New Roman" w:hAnsi="Times New Roman" w:cs="Times New Roman"/>
                <w:sz w:val="18"/>
                <w:szCs w:val="18"/>
                <w:lang w:val="en-US" w:eastAsia="ru-RU"/>
              </w:rPr>
            </w:pPr>
            <w:r w:rsidRPr="00FF0B22">
              <w:rPr>
                <w:rFonts w:ascii="Times New Roman" w:eastAsia="Times New Roman" w:hAnsi="Times New Roman" w:cs="Times New Roman"/>
                <w:sz w:val="18"/>
                <w:szCs w:val="18"/>
                <w:lang w:val="en-US" w:eastAsia="ru-RU"/>
              </w:rPr>
              <w:t>(</w:t>
            </w:r>
            <w:r w:rsidRPr="00FF0B22">
              <w:rPr>
                <w:rFonts w:ascii="Times New Roman" w:eastAsia="Times New Roman" w:hAnsi="Times New Roman" w:cs="Times New Roman"/>
                <w:sz w:val="18"/>
                <w:szCs w:val="18"/>
                <w:lang w:eastAsia="ru-RU"/>
              </w:rPr>
              <w:t>идентификационный</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номер</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налогоплательщика</w:t>
            </w:r>
            <w:r w:rsidRPr="00FF0B22">
              <w:rPr>
                <w:rFonts w:ascii="Times New Roman" w:eastAsia="Times New Roman" w:hAnsi="Times New Roman" w:cs="Times New Roman"/>
                <w:sz w:val="18"/>
                <w:szCs w:val="18"/>
                <w:lang w:val="en-US" w:eastAsia="ru-RU"/>
              </w:rPr>
              <w:t xml:space="preserve"> / </w:t>
            </w:r>
            <w:r w:rsidRPr="00FF0B22">
              <w:rPr>
                <w:rFonts w:ascii="Times New Roman" w:eastAsia="Times New Roman" w:hAnsi="Times New Roman" w:cs="Times New Roman"/>
                <w:sz w:val="18"/>
                <w:szCs w:val="18"/>
                <w:lang w:val="en" w:eastAsia="ru-RU"/>
              </w:rPr>
              <w:t>tax identification number of the applicant</w:t>
            </w:r>
            <w:r w:rsidRPr="00FF0B22">
              <w:rPr>
                <w:rFonts w:ascii="Times New Roman" w:eastAsia="Times New Roman" w:hAnsi="Times New Roman" w:cs="Times New Roman"/>
                <w:sz w:val="18"/>
                <w:szCs w:val="18"/>
                <w:lang w:val="en-US" w:eastAsia="ru-RU"/>
              </w:rPr>
              <w:t>)</w:t>
            </w:r>
          </w:p>
        </w:tc>
      </w:tr>
      <w:tr w:rsidR="00427F08" w:rsidRPr="0004226E" w14:paraId="1354E210" w14:textId="77777777" w:rsidTr="00427F08">
        <w:tc>
          <w:tcPr>
            <w:tcW w:w="7229" w:type="dxa"/>
            <w:tcBorders>
              <w:bottom w:val="single" w:sz="4" w:space="0" w:color="auto"/>
            </w:tcBorders>
          </w:tcPr>
          <w:p w14:paraId="23CA5847" w14:textId="77777777" w:rsidR="00427F08" w:rsidRPr="0004226E" w:rsidRDefault="00427F08" w:rsidP="00427F08">
            <w:pPr>
              <w:rPr>
                <w:rFonts w:ascii="Times New Roman" w:eastAsia="Times New Roman" w:hAnsi="Times New Roman" w:cs="Times New Roman"/>
                <w:i/>
                <w:sz w:val="20"/>
                <w:szCs w:val="20"/>
                <w:lang w:val="en-US" w:eastAsia="ru-RU"/>
              </w:rPr>
            </w:pPr>
          </w:p>
          <w:p w14:paraId="24A970B0" w14:textId="1B4EA469" w:rsidR="00427F08" w:rsidRPr="0004226E" w:rsidRDefault="001840CB" w:rsidP="00427F08">
            <w:pPr>
              <w:rPr>
                <w:rFonts w:ascii="Times New Roman" w:eastAsia="Times New Roman" w:hAnsi="Times New Roman" w:cs="Times New Roman"/>
                <w:i/>
                <w:sz w:val="20"/>
                <w:szCs w:val="20"/>
                <w:lang w:eastAsia="ru-RU"/>
              </w:rPr>
            </w:pPr>
            <w:r w:rsidRPr="0004226E">
              <w:rPr>
                <w:rFonts w:ascii="Times New Roman" w:eastAsia="Times New Roman" w:hAnsi="Times New Roman" w:cs="Times New Roman"/>
                <w:i/>
                <w:sz w:val="20"/>
                <w:szCs w:val="20"/>
                <w:lang w:eastAsia="ru-RU"/>
              </w:rPr>
              <w:t>Паспорт гражданина РФ/</w:t>
            </w:r>
            <w:r w:rsidRPr="0004226E">
              <w:rPr>
                <w:rFonts w:ascii="Times New Roman" w:eastAsia="Times New Roman" w:hAnsi="Times New Roman" w:cs="Times New Roman"/>
                <w:i/>
                <w:sz w:val="20"/>
                <w:szCs w:val="20"/>
                <w:lang w:val="en-US" w:eastAsia="ru-RU"/>
              </w:rPr>
              <w:t>Passport</w:t>
            </w:r>
            <w:r w:rsidRPr="0004226E">
              <w:rPr>
                <w:rFonts w:ascii="Times New Roman" w:eastAsia="Times New Roman" w:hAnsi="Times New Roman" w:cs="Times New Roman"/>
                <w:i/>
                <w:sz w:val="20"/>
                <w:szCs w:val="20"/>
                <w:lang w:eastAsia="ru-RU"/>
              </w:rPr>
              <w:t xml:space="preserve"> </w:t>
            </w:r>
          </w:p>
        </w:tc>
      </w:tr>
      <w:tr w:rsidR="00427F08" w:rsidRPr="0004226E" w14:paraId="243C6A62" w14:textId="77777777" w:rsidTr="00427F08">
        <w:tc>
          <w:tcPr>
            <w:tcW w:w="7229" w:type="dxa"/>
            <w:tcBorders>
              <w:top w:val="single" w:sz="4" w:space="0" w:color="auto"/>
            </w:tcBorders>
          </w:tcPr>
          <w:p w14:paraId="3A713649" w14:textId="77777777" w:rsidR="00427F08" w:rsidRPr="00FF0B22" w:rsidRDefault="00427F08" w:rsidP="00427F08">
            <w:pPr>
              <w:jc w:val="right"/>
              <w:rPr>
                <w:rFonts w:ascii="Times New Roman" w:eastAsia="Times New Roman" w:hAnsi="Times New Roman" w:cs="Times New Roman"/>
                <w:sz w:val="18"/>
                <w:szCs w:val="18"/>
                <w:lang w:eastAsia="ru-RU"/>
              </w:rPr>
            </w:pPr>
            <w:r w:rsidRPr="00FF0B22">
              <w:rPr>
                <w:rFonts w:ascii="Times New Roman" w:eastAsia="Times New Roman" w:hAnsi="Times New Roman" w:cs="Times New Roman"/>
                <w:sz w:val="18"/>
                <w:szCs w:val="18"/>
                <w:lang w:eastAsia="ru-RU"/>
              </w:rPr>
              <w:t xml:space="preserve">(наименование документа удостоверяющего личность, / </w:t>
            </w:r>
            <w:r w:rsidRPr="00FF0B22">
              <w:rPr>
                <w:rFonts w:ascii="Times New Roman" w:eastAsia="Times New Roman" w:hAnsi="Times New Roman" w:cs="Times New Roman"/>
                <w:sz w:val="18"/>
                <w:szCs w:val="18"/>
                <w:lang w:val="en" w:eastAsia="ru-RU"/>
              </w:rPr>
              <w:t>name</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of</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the</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identity</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document</w:t>
            </w:r>
            <w:r w:rsidRPr="00FF0B22">
              <w:rPr>
                <w:rFonts w:ascii="Times New Roman" w:eastAsia="Times New Roman" w:hAnsi="Times New Roman" w:cs="Times New Roman"/>
                <w:sz w:val="18"/>
                <w:szCs w:val="18"/>
                <w:lang w:eastAsia="ru-RU"/>
              </w:rPr>
              <w:t>,</w:t>
            </w:r>
          </w:p>
        </w:tc>
      </w:tr>
      <w:tr w:rsidR="00427F08" w:rsidRPr="0004226E" w14:paraId="69C39ADF" w14:textId="77777777" w:rsidTr="00427F08">
        <w:trPr>
          <w:trHeight w:val="450"/>
        </w:trPr>
        <w:tc>
          <w:tcPr>
            <w:tcW w:w="7229" w:type="dxa"/>
            <w:tcBorders>
              <w:bottom w:val="single" w:sz="4" w:space="0" w:color="auto"/>
            </w:tcBorders>
          </w:tcPr>
          <w:p w14:paraId="3CC9FF9A" w14:textId="77777777" w:rsidR="00427F08" w:rsidRPr="0004226E" w:rsidRDefault="00427F08" w:rsidP="00427F08">
            <w:pPr>
              <w:rPr>
                <w:rFonts w:ascii="Times New Roman" w:eastAsia="Times New Roman" w:hAnsi="Times New Roman" w:cs="Times New Roman"/>
                <w:sz w:val="20"/>
                <w:szCs w:val="20"/>
                <w:lang w:eastAsia="ru-RU"/>
              </w:rPr>
            </w:pPr>
          </w:p>
          <w:p w14:paraId="2C5F9428" w14:textId="24BBE167" w:rsidR="00427F08" w:rsidRPr="0004226E" w:rsidRDefault="001840CB" w:rsidP="00427F08">
            <w:pPr>
              <w:rPr>
                <w:rFonts w:ascii="Times New Roman" w:eastAsia="Times New Roman" w:hAnsi="Times New Roman" w:cs="Times New Roman"/>
                <w:sz w:val="20"/>
                <w:szCs w:val="20"/>
                <w:lang w:val="en-US" w:eastAsia="ru-RU"/>
              </w:rPr>
            </w:pPr>
            <w:r w:rsidRPr="0004226E">
              <w:rPr>
                <w:rFonts w:ascii="Times New Roman" w:eastAsia="Times New Roman" w:hAnsi="Times New Roman" w:cs="Times New Roman"/>
                <w:i/>
                <w:sz w:val="20"/>
                <w:szCs w:val="20"/>
                <w:lang w:eastAsia="ru-RU"/>
              </w:rPr>
              <w:t>Серия 7700 номер 451236/ number 123456789</w:t>
            </w:r>
          </w:p>
        </w:tc>
      </w:tr>
      <w:tr w:rsidR="00427F08" w:rsidRPr="009823B2" w14:paraId="333D30A7" w14:textId="77777777" w:rsidTr="00427F08">
        <w:trPr>
          <w:trHeight w:val="238"/>
        </w:trPr>
        <w:tc>
          <w:tcPr>
            <w:tcW w:w="7229" w:type="dxa"/>
            <w:tcBorders>
              <w:top w:val="single" w:sz="4" w:space="0" w:color="auto"/>
            </w:tcBorders>
          </w:tcPr>
          <w:p w14:paraId="10193CC6" w14:textId="77777777" w:rsidR="00427F08" w:rsidRPr="00FF0B22" w:rsidRDefault="00427F08" w:rsidP="00427F08">
            <w:pPr>
              <w:jc w:val="right"/>
              <w:rPr>
                <w:rFonts w:ascii="Times New Roman" w:eastAsia="Times New Roman" w:hAnsi="Times New Roman" w:cs="Times New Roman"/>
                <w:sz w:val="18"/>
                <w:szCs w:val="18"/>
                <w:lang w:val="en-US" w:eastAsia="ru-RU"/>
              </w:rPr>
            </w:pPr>
            <w:r w:rsidRPr="00FF0B22">
              <w:rPr>
                <w:rFonts w:ascii="Times New Roman" w:eastAsia="Times New Roman" w:hAnsi="Times New Roman" w:cs="Times New Roman"/>
                <w:sz w:val="18"/>
                <w:szCs w:val="18"/>
                <w:lang w:eastAsia="ru-RU"/>
              </w:rPr>
              <w:t>серия</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номер</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дата</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выдачи</w:t>
            </w:r>
            <w:r w:rsidRPr="00FF0B22">
              <w:rPr>
                <w:rFonts w:ascii="Times New Roman" w:eastAsia="Times New Roman" w:hAnsi="Times New Roman" w:cs="Times New Roman"/>
                <w:sz w:val="18"/>
                <w:szCs w:val="18"/>
                <w:lang w:val="en-US" w:eastAsia="ru-RU"/>
              </w:rPr>
              <w:t xml:space="preserve"> / </w:t>
            </w:r>
            <w:r w:rsidRPr="00FF0B22">
              <w:rPr>
                <w:rFonts w:ascii="Times New Roman" w:eastAsia="Times New Roman" w:hAnsi="Times New Roman" w:cs="Times New Roman"/>
                <w:sz w:val="18"/>
                <w:szCs w:val="18"/>
                <w:lang w:val="en" w:eastAsia="ru-RU"/>
              </w:rPr>
              <w:t>series, number, date of issue</w:t>
            </w:r>
            <w:r w:rsidRPr="00FF0B22">
              <w:rPr>
                <w:rFonts w:ascii="Times New Roman" w:eastAsia="Times New Roman" w:hAnsi="Times New Roman" w:cs="Times New Roman"/>
                <w:sz w:val="18"/>
                <w:szCs w:val="18"/>
                <w:lang w:val="en-US" w:eastAsia="ru-RU"/>
              </w:rPr>
              <w:t>)</w:t>
            </w:r>
          </w:p>
        </w:tc>
      </w:tr>
      <w:tr w:rsidR="00427F08" w:rsidRPr="0004226E" w14:paraId="2DDE42D4" w14:textId="77777777" w:rsidTr="00427F08">
        <w:trPr>
          <w:trHeight w:val="301"/>
        </w:trPr>
        <w:tc>
          <w:tcPr>
            <w:tcW w:w="7229" w:type="dxa"/>
            <w:tcBorders>
              <w:bottom w:val="single" w:sz="4" w:space="0" w:color="auto"/>
            </w:tcBorders>
          </w:tcPr>
          <w:p w14:paraId="4D803D66" w14:textId="77777777" w:rsidR="00427F08" w:rsidRPr="0004226E" w:rsidRDefault="00427F08" w:rsidP="00427F08">
            <w:pPr>
              <w:rPr>
                <w:rFonts w:ascii="Times New Roman" w:eastAsia="Times New Roman" w:hAnsi="Times New Roman" w:cs="Times New Roman"/>
                <w:sz w:val="20"/>
                <w:szCs w:val="20"/>
                <w:lang w:val="en-US" w:eastAsia="ru-RU"/>
              </w:rPr>
            </w:pPr>
          </w:p>
          <w:p w14:paraId="4BC05DE0" w14:textId="2B95254B" w:rsidR="00427F08" w:rsidRPr="0004226E" w:rsidRDefault="001840CB" w:rsidP="00427F08">
            <w:pPr>
              <w:rPr>
                <w:rFonts w:ascii="Times New Roman" w:eastAsia="Times New Roman" w:hAnsi="Times New Roman" w:cs="Times New Roman"/>
                <w:sz w:val="20"/>
                <w:szCs w:val="20"/>
                <w:lang w:eastAsia="ru-RU"/>
              </w:rPr>
            </w:pPr>
            <w:r w:rsidRPr="0004226E">
              <w:rPr>
                <w:rFonts w:ascii="Times New Roman" w:eastAsia="Times New Roman" w:hAnsi="Times New Roman" w:cs="Times New Roman"/>
                <w:i/>
                <w:sz w:val="20"/>
                <w:szCs w:val="20"/>
                <w:lang w:eastAsia="ru-RU"/>
              </w:rPr>
              <w:t>МВД по г. Москве, код подразделения: 550-015/</w:t>
            </w:r>
            <w:r w:rsidRPr="0004226E">
              <w:rPr>
                <w:rFonts w:ascii="Times New Roman" w:eastAsia="Times New Roman" w:hAnsi="Times New Roman" w:cs="Times New Roman"/>
                <w:i/>
                <w:sz w:val="20"/>
                <w:szCs w:val="20"/>
                <w:lang w:val="en-US" w:eastAsia="ru-RU"/>
              </w:rPr>
              <w:t>Ministry</w:t>
            </w:r>
            <w:r w:rsidRPr="0004226E">
              <w:rPr>
                <w:rFonts w:ascii="Times New Roman" w:eastAsia="Times New Roman" w:hAnsi="Times New Roman" w:cs="Times New Roman"/>
                <w:i/>
                <w:sz w:val="20"/>
                <w:szCs w:val="20"/>
                <w:lang w:eastAsia="ru-RU"/>
              </w:rPr>
              <w:t xml:space="preserve"> </w:t>
            </w:r>
            <w:r w:rsidRPr="0004226E">
              <w:rPr>
                <w:rFonts w:ascii="Times New Roman" w:eastAsia="Times New Roman" w:hAnsi="Times New Roman" w:cs="Times New Roman"/>
                <w:i/>
                <w:sz w:val="20"/>
                <w:szCs w:val="20"/>
                <w:lang w:val="en-US" w:eastAsia="ru-RU"/>
              </w:rPr>
              <w:t>of</w:t>
            </w:r>
            <w:r w:rsidRPr="0004226E">
              <w:rPr>
                <w:rFonts w:ascii="Times New Roman" w:eastAsia="Times New Roman" w:hAnsi="Times New Roman" w:cs="Times New Roman"/>
                <w:i/>
                <w:sz w:val="20"/>
                <w:szCs w:val="20"/>
                <w:lang w:eastAsia="ru-RU"/>
              </w:rPr>
              <w:t xml:space="preserve"> </w:t>
            </w:r>
            <w:r w:rsidRPr="0004226E">
              <w:rPr>
                <w:rFonts w:ascii="Times New Roman" w:eastAsia="Times New Roman" w:hAnsi="Times New Roman" w:cs="Times New Roman"/>
                <w:i/>
                <w:sz w:val="20"/>
                <w:szCs w:val="20"/>
                <w:lang w:val="en-US" w:eastAsia="ru-RU"/>
              </w:rPr>
              <w:t>justice</w:t>
            </w:r>
            <w:r w:rsidRPr="0004226E">
              <w:rPr>
                <w:rFonts w:ascii="Times New Roman" w:eastAsia="Times New Roman" w:hAnsi="Times New Roman" w:cs="Times New Roman"/>
                <w:i/>
                <w:sz w:val="20"/>
                <w:szCs w:val="20"/>
                <w:lang w:eastAsia="ru-RU"/>
              </w:rPr>
              <w:t xml:space="preserve"> </w:t>
            </w:r>
          </w:p>
        </w:tc>
      </w:tr>
      <w:tr w:rsidR="00427F08" w:rsidRPr="0004226E" w14:paraId="6D83CFBC" w14:textId="77777777" w:rsidTr="00427F08">
        <w:tc>
          <w:tcPr>
            <w:tcW w:w="7229" w:type="dxa"/>
            <w:tcBorders>
              <w:top w:val="single" w:sz="4" w:space="0" w:color="auto"/>
            </w:tcBorders>
          </w:tcPr>
          <w:p w14:paraId="42B67A6F" w14:textId="77777777" w:rsidR="00427F08" w:rsidRPr="00FF0B22" w:rsidRDefault="00427F08" w:rsidP="00427F08">
            <w:pPr>
              <w:jc w:val="right"/>
              <w:rPr>
                <w:rFonts w:ascii="Times New Roman" w:eastAsia="Times New Roman" w:hAnsi="Times New Roman" w:cs="Times New Roman"/>
                <w:sz w:val="18"/>
                <w:szCs w:val="18"/>
                <w:lang w:eastAsia="ru-RU"/>
              </w:rPr>
            </w:pPr>
            <w:r w:rsidRPr="00FF0B22">
              <w:rPr>
                <w:rFonts w:ascii="Times New Roman" w:eastAsia="Times New Roman" w:hAnsi="Times New Roman" w:cs="Times New Roman"/>
                <w:sz w:val="18"/>
                <w:szCs w:val="18"/>
                <w:lang w:eastAsia="ru-RU"/>
              </w:rPr>
              <w:t xml:space="preserve">(наименование органа выдавшего документ / </w:t>
            </w:r>
            <w:r w:rsidRPr="00FF0B22">
              <w:rPr>
                <w:rFonts w:ascii="Times New Roman" w:eastAsia="Times New Roman" w:hAnsi="Times New Roman" w:cs="Times New Roman"/>
                <w:sz w:val="18"/>
                <w:szCs w:val="18"/>
                <w:lang w:val="en" w:eastAsia="ru-RU"/>
              </w:rPr>
              <w:t>name</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of</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the</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issuing</w:t>
            </w:r>
            <w:r w:rsidRPr="00FF0B22">
              <w:rPr>
                <w:rFonts w:ascii="Times New Roman" w:eastAsia="Times New Roman" w:hAnsi="Times New Roman" w:cs="Times New Roman"/>
                <w:sz w:val="18"/>
                <w:szCs w:val="18"/>
                <w:lang w:eastAsia="ru-RU"/>
              </w:rPr>
              <w:t xml:space="preserve"> </w:t>
            </w:r>
            <w:r w:rsidRPr="00FF0B22">
              <w:rPr>
                <w:rFonts w:ascii="Times New Roman" w:eastAsia="Times New Roman" w:hAnsi="Times New Roman" w:cs="Times New Roman"/>
                <w:sz w:val="18"/>
                <w:szCs w:val="18"/>
                <w:lang w:val="en" w:eastAsia="ru-RU"/>
              </w:rPr>
              <w:t>authority</w:t>
            </w:r>
            <w:r w:rsidRPr="00FF0B22">
              <w:rPr>
                <w:rFonts w:ascii="Times New Roman" w:eastAsia="Times New Roman" w:hAnsi="Times New Roman" w:cs="Times New Roman"/>
                <w:sz w:val="18"/>
                <w:szCs w:val="18"/>
                <w:lang w:eastAsia="ru-RU"/>
              </w:rPr>
              <w:t xml:space="preserve">) </w:t>
            </w:r>
          </w:p>
        </w:tc>
      </w:tr>
      <w:tr w:rsidR="00427F08" w:rsidRPr="0004226E" w14:paraId="1CB486A0" w14:textId="77777777" w:rsidTr="00427F08">
        <w:trPr>
          <w:trHeight w:val="463"/>
        </w:trPr>
        <w:tc>
          <w:tcPr>
            <w:tcW w:w="7229" w:type="dxa"/>
            <w:tcBorders>
              <w:bottom w:val="single" w:sz="4" w:space="0" w:color="auto"/>
            </w:tcBorders>
          </w:tcPr>
          <w:p w14:paraId="74C55036" w14:textId="77777777" w:rsidR="00427F08" w:rsidRPr="0004226E" w:rsidRDefault="00427F08" w:rsidP="00427F08">
            <w:pPr>
              <w:rPr>
                <w:rFonts w:ascii="Times New Roman" w:eastAsia="Times New Roman" w:hAnsi="Times New Roman" w:cs="Times New Roman"/>
                <w:sz w:val="20"/>
                <w:szCs w:val="20"/>
                <w:lang w:eastAsia="ru-RU"/>
              </w:rPr>
            </w:pPr>
          </w:p>
          <w:p w14:paraId="50A31DA1" w14:textId="0F817885" w:rsidR="00427F08" w:rsidRPr="0004226E" w:rsidRDefault="001840CB" w:rsidP="00FF0B22">
            <w:pPr>
              <w:rPr>
                <w:rFonts w:ascii="Times New Roman" w:eastAsia="Times New Roman" w:hAnsi="Times New Roman" w:cs="Times New Roman"/>
                <w:sz w:val="20"/>
                <w:szCs w:val="20"/>
                <w:lang w:eastAsia="ru-RU"/>
              </w:rPr>
            </w:pPr>
            <w:r w:rsidRPr="00931EA2">
              <w:rPr>
                <w:rFonts w:ascii="Times New Roman" w:eastAsia="Times New Roman" w:hAnsi="Times New Roman" w:cs="Times New Roman"/>
                <w:i/>
                <w:sz w:val="20"/>
                <w:szCs w:val="20"/>
                <w:lang w:eastAsia="ru-RU"/>
              </w:rPr>
              <w:t>119602, г. Москва, Осенний бульвар, д. 1 кв. 2/</w:t>
            </w:r>
            <w:r w:rsidRPr="00931EA2">
              <w:rPr>
                <w:rFonts w:ascii="Courier New" w:eastAsia="Times New Roman" w:hAnsi="Courier New" w:cs="Courier New"/>
                <w:i/>
                <w:color w:val="000000"/>
                <w:sz w:val="20"/>
                <w:szCs w:val="20"/>
                <w:lang w:eastAsia="ru-RU"/>
              </w:rPr>
              <w:t xml:space="preserve"> </w:t>
            </w:r>
            <w:r w:rsidRPr="00931EA2">
              <w:rPr>
                <w:rFonts w:ascii="Times New Roman" w:eastAsia="Times New Roman" w:hAnsi="Times New Roman" w:cs="Times New Roman"/>
                <w:i/>
                <w:sz w:val="20"/>
                <w:szCs w:val="20"/>
                <w:lang w:eastAsia="ru-RU"/>
              </w:rPr>
              <w:t>Sofocleous 26 2008 STROVOLOS CYPRUS</w:t>
            </w:r>
          </w:p>
        </w:tc>
      </w:tr>
      <w:tr w:rsidR="00427F08" w:rsidRPr="0004226E" w14:paraId="384AE104" w14:textId="77777777" w:rsidTr="00427F08">
        <w:trPr>
          <w:trHeight w:val="196"/>
        </w:trPr>
        <w:tc>
          <w:tcPr>
            <w:tcW w:w="7229" w:type="dxa"/>
            <w:tcBorders>
              <w:top w:val="single" w:sz="4" w:space="0" w:color="auto"/>
            </w:tcBorders>
          </w:tcPr>
          <w:p w14:paraId="549D797F" w14:textId="77777777" w:rsidR="00427F08" w:rsidRPr="00FF0B22" w:rsidRDefault="00427F08" w:rsidP="00427F08">
            <w:pPr>
              <w:jc w:val="right"/>
              <w:rPr>
                <w:rFonts w:ascii="Times New Roman" w:eastAsia="Times New Roman" w:hAnsi="Times New Roman" w:cs="Times New Roman"/>
                <w:sz w:val="18"/>
                <w:szCs w:val="18"/>
                <w:lang w:eastAsia="ru-RU"/>
              </w:rPr>
            </w:pPr>
            <w:r w:rsidRPr="00FF0B22">
              <w:rPr>
                <w:rFonts w:ascii="Times New Roman" w:eastAsia="Times New Roman" w:hAnsi="Times New Roman" w:cs="Times New Roman"/>
                <w:sz w:val="18"/>
                <w:szCs w:val="18"/>
                <w:lang w:eastAsia="ru-RU"/>
              </w:rPr>
              <w:t xml:space="preserve">(адрес / </w:t>
            </w:r>
            <w:r w:rsidRPr="00FF0B22">
              <w:rPr>
                <w:rFonts w:ascii="Times New Roman" w:eastAsia="Times New Roman" w:hAnsi="Times New Roman" w:cs="Times New Roman"/>
                <w:sz w:val="18"/>
                <w:szCs w:val="18"/>
                <w:lang w:val="en-US" w:eastAsia="ru-RU"/>
              </w:rPr>
              <w:t>address</w:t>
            </w:r>
            <w:r w:rsidRPr="00FF0B22">
              <w:rPr>
                <w:rFonts w:ascii="Times New Roman" w:eastAsia="Times New Roman" w:hAnsi="Times New Roman" w:cs="Times New Roman"/>
                <w:sz w:val="18"/>
                <w:szCs w:val="18"/>
                <w:lang w:eastAsia="ru-RU"/>
              </w:rPr>
              <w:t>)</w:t>
            </w:r>
          </w:p>
        </w:tc>
      </w:tr>
      <w:tr w:rsidR="00427F08" w:rsidRPr="0004226E" w14:paraId="48AF5683" w14:textId="77777777" w:rsidTr="00427F08">
        <w:trPr>
          <w:trHeight w:val="370"/>
        </w:trPr>
        <w:tc>
          <w:tcPr>
            <w:tcW w:w="7229" w:type="dxa"/>
            <w:tcBorders>
              <w:bottom w:val="single" w:sz="4" w:space="0" w:color="auto"/>
            </w:tcBorders>
          </w:tcPr>
          <w:p w14:paraId="0BD136CE" w14:textId="77777777" w:rsidR="00FF0B22" w:rsidRDefault="00FF0B22" w:rsidP="00427F08">
            <w:pPr>
              <w:rPr>
                <w:rFonts w:ascii="Times New Roman" w:eastAsia="Times New Roman" w:hAnsi="Times New Roman" w:cs="Times New Roman"/>
                <w:sz w:val="20"/>
                <w:szCs w:val="20"/>
                <w:lang w:eastAsia="ru-RU"/>
              </w:rPr>
            </w:pPr>
          </w:p>
          <w:p w14:paraId="2BA7352A" w14:textId="11C69F12" w:rsidR="00427F08" w:rsidRPr="0004226E" w:rsidRDefault="0004226E" w:rsidP="00427F08">
            <w:pPr>
              <w:rPr>
                <w:rFonts w:ascii="Times New Roman" w:eastAsia="Times New Roman" w:hAnsi="Times New Roman" w:cs="Times New Roman"/>
                <w:sz w:val="20"/>
                <w:szCs w:val="20"/>
                <w:lang w:eastAsia="ru-RU"/>
              </w:rPr>
            </w:pPr>
            <w:r w:rsidRPr="0004226E">
              <w:rPr>
                <w:rFonts w:ascii="Times New Roman" w:eastAsia="Times New Roman" w:hAnsi="Times New Roman" w:cs="Times New Roman"/>
                <w:sz w:val="20"/>
                <w:szCs w:val="20"/>
                <w:lang w:eastAsia="ru-RU"/>
              </w:rPr>
              <w:t>+ 7 (916) 111-11-11</w:t>
            </w:r>
          </w:p>
        </w:tc>
      </w:tr>
      <w:tr w:rsidR="00427F08" w:rsidRPr="0004226E" w14:paraId="765D223E" w14:textId="77777777" w:rsidTr="00427F08">
        <w:tc>
          <w:tcPr>
            <w:tcW w:w="7229" w:type="dxa"/>
            <w:tcBorders>
              <w:top w:val="single" w:sz="4" w:space="0" w:color="auto"/>
            </w:tcBorders>
          </w:tcPr>
          <w:p w14:paraId="0996B9A8" w14:textId="77777777" w:rsidR="00427F08" w:rsidRPr="00FF0B22" w:rsidRDefault="00427F08" w:rsidP="00427F08">
            <w:pPr>
              <w:jc w:val="right"/>
              <w:rPr>
                <w:rFonts w:ascii="Times New Roman" w:eastAsia="Times New Roman" w:hAnsi="Times New Roman" w:cs="Times New Roman"/>
                <w:sz w:val="18"/>
                <w:szCs w:val="18"/>
                <w:lang w:eastAsia="ru-RU"/>
              </w:rPr>
            </w:pPr>
            <w:r w:rsidRPr="00FF0B22">
              <w:rPr>
                <w:rFonts w:ascii="Times New Roman" w:eastAsia="Times New Roman" w:hAnsi="Times New Roman" w:cs="Times New Roman"/>
                <w:sz w:val="18"/>
                <w:szCs w:val="18"/>
                <w:lang w:eastAsia="ru-RU"/>
              </w:rPr>
              <w:t xml:space="preserve">(номер телефона / </w:t>
            </w:r>
            <w:r w:rsidRPr="00FF0B22">
              <w:rPr>
                <w:rFonts w:ascii="Times New Roman" w:eastAsia="Times New Roman" w:hAnsi="Times New Roman" w:cs="Times New Roman"/>
                <w:sz w:val="18"/>
                <w:szCs w:val="18"/>
                <w:lang w:val="en" w:eastAsia="ru-RU"/>
              </w:rPr>
              <w:t>telephone number</w:t>
            </w:r>
            <w:r w:rsidRPr="00FF0B22">
              <w:rPr>
                <w:rFonts w:ascii="Times New Roman" w:hAnsi="Times New Roman" w:cs="Times New Roman"/>
                <w:sz w:val="18"/>
                <w:szCs w:val="18"/>
              </w:rPr>
              <w:t xml:space="preserve">) </w:t>
            </w:r>
          </w:p>
        </w:tc>
      </w:tr>
      <w:tr w:rsidR="00427F08" w:rsidRPr="0004226E" w14:paraId="619F79AF" w14:textId="77777777" w:rsidTr="00427F08">
        <w:tc>
          <w:tcPr>
            <w:tcW w:w="7229" w:type="dxa"/>
            <w:tcBorders>
              <w:bottom w:val="single" w:sz="4" w:space="0" w:color="auto"/>
            </w:tcBorders>
          </w:tcPr>
          <w:p w14:paraId="6DF797E9" w14:textId="77777777" w:rsidR="00427F08" w:rsidRPr="0004226E" w:rsidRDefault="00427F08" w:rsidP="00427F08">
            <w:pPr>
              <w:rPr>
                <w:rFonts w:ascii="Times New Roman" w:eastAsia="Times New Roman" w:hAnsi="Times New Roman" w:cs="Times New Roman"/>
                <w:sz w:val="20"/>
                <w:szCs w:val="20"/>
                <w:lang w:eastAsia="ru-RU"/>
              </w:rPr>
            </w:pPr>
          </w:p>
          <w:p w14:paraId="4E8BBB5B" w14:textId="61D1AE75" w:rsidR="00427F08" w:rsidRPr="0004226E" w:rsidRDefault="0004226E" w:rsidP="00427F08">
            <w:pPr>
              <w:rPr>
                <w:rFonts w:ascii="Times New Roman" w:eastAsia="Times New Roman" w:hAnsi="Times New Roman" w:cs="Times New Roman"/>
                <w:sz w:val="20"/>
                <w:szCs w:val="20"/>
                <w:lang w:val="en-US" w:eastAsia="ru-RU"/>
              </w:rPr>
            </w:pPr>
            <w:r w:rsidRPr="0004226E">
              <w:rPr>
                <w:rFonts w:ascii="Times New Roman" w:eastAsia="Times New Roman" w:hAnsi="Times New Roman" w:cs="Times New Roman"/>
                <w:sz w:val="20"/>
                <w:szCs w:val="20"/>
                <w:lang w:val="en-US" w:eastAsia="ru-RU"/>
              </w:rPr>
              <w:t>client@gmail.com</w:t>
            </w:r>
          </w:p>
        </w:tc>
      </w:tr>
      <w:tr w:rsidR="00427F08" w:rsidRPr="0004226E" w14:paraId="6FDF2E57" w14:textId="77777777" w:rsidTr="00427F08">
        <w:tc>
          <w:tcPr>
            <w:tcW w:w="7229" w:type="dxa"/>
            <w:tcBorders>
              <w:top w:val="single" w:sz="4" w:space="0" w:color="auto"/>
            </w:tcBorders>
          </w:tcPr>
          <w:p w14:paraId="3E0C106E" w14:textId="2C6774B7" w:rsidR="00427F08" w:rsidRPr="00FF0B22" w:rsidRDefault="00427F08" w:rsidP="00427F08">
            <w:pPr>
              <w:jc w:val="right"/>
              <w:rPr>
                <w:rFonts w:ascii="Times New Roman" w:eastAsia="Times New Roman" w:hAnsi="Times New Roman" w:cs="Times New Roman"/>
                <w:sz w:val="18"/>
                <w:szCs w:val="18"/>
                <w:lang w:eastAsia="ru-RU"/>
              </w:rPr>
            </w:pPr>
            <w:r w:rsidRPr="00FF0B22">
              <w:rPr>
                <w:rFonts w:ascii="Times New Roman" w:hAnsi="Times New Roman" w:cs="Times New Roman"/>
                <w:sz w:val="18"/>
                <w:szCs w:val="18"/>
              </w:rPr>
              <w:t>(</w:t>
            </w:r>
            <w:r w:rsidR="00FF0B22" w:rsidRPr="00FF0B22">
              <w:rPr>
                <w:rFonts w:ascii="Times New Roman" w:hAnsi="Times New Roman" w:cs="Times New Roman"/>
                <w:sz w:val="18"/>
                <w:szCs w:val="18"/>
              </w:rPr>
              <w:t>адрес электронной почты</w:t>
            </w:r>
            <w:r w:rsidRPr="00FF0B22">
              <w:rPr>
                <w:rFonts w:ascii="Times New Roman" w:hAnsi="Times New Roman" w:cs="Times New Roman"/>
                <w:sz w:val="18"/>
                <w:szCs w:val="18"/>
              </w:rPr>
              <w:t xml:space="preserve"> / </w:t>
            </w:r>
            <w:r w:rsidRPr="00FF0B22">
              <w:rPr>
                <w:rFonts w:ascii="Times New Roman" w:hAnsi="Times New Roman" w:cs="Times New Roman"/>
                <w:sz w:val="18"/>
                <w:szCs w:val="18"/>
                <w:lang w:val="en"/>
              </w:rPr>
              <w:t>e</w:t>
            </w:r>
            <w:r w:rsidRPr="00FF0B22">
              <w:rPr>
                <w:rFonts w:ascii="Times New Roman" w:hAnsi="Times New Roman" w:cs="Times New Roman"/>
                <w:sz w:val="18"/>
                <w:szCs w:val="18"/>
              </w:rPr>
              <w:t>-</w:t>
            </w:r>
            <w:r w:rsidRPr="00FF0B22">
              <w:rPr>
                <w:rFonts w:ascii="Times New Roman" w:hAnsi="Times New Roman" w:cs="Times New Roman"/>
                <w:sz w:val="18"/>
                <w:szCs w:val="18"/>
                <w:lang w:val="en"/>
              </w:rPr>
              <w:t>mail</w:t>
            </w:r>
            <w:r w:rsidRPr="00FF0B22">
              <w:rPr>
                <w:rFonts w:ascii="Times New Roman" w:hAnsi="Times New Roman" w:cs="Times New Roman"/>
                <w:sz w:val="18"/>
                <w:szCs w:val="18"/>
              </w:rPr>
              <w:t>)</w:t>
            </w:r>
          </w:p>
        </w:tc>
      </w:tr>
    </w:tbl>
    <w:p w14:paraId="6001AC66" w14:textId="77777777" w:rsidR="00427F08" w:rsidRPr="0004226E" w:rsidRDefault="00427F08" w:rsidP="00427F08">
      <w:pPr>
        <w:spacing w:after="0"/>
        <w:jc w:val="center"/>
        <w:rPr>
          <w:rFonts w:ascii="Times New Roman" w:hAnsi="Times New Roman" w:cs="Times New Roman"/>
          <w:sz w:val="20"/>
          <w:szCs w:val="20"/>
        </w:rPr>
      </w:pPr>
    </w:p>
    <w:p w14:paraId="3B3FBB5E" w14:textId="77777777" w:rsidR="00427F08" w:rsidRDefault="00427F08" w:rsidP="00427F08">
      <w:pPr>
        <w:spacing w:after="0"/>
        <w:jc w:val="center"/>
        <w:rPr>
          <w:rFonts w:ascii="Times New Roman" w:hAnsi="Times New Roman" w:cs="Times New Roman"/>
          <w:sz w:val="24"/>
          <w:szCs w:val="24"/>
        </w:rPr>
      </w:pPr>
      <w:r w:rsidRPr="00167146">
        <w:rPr>
          <w:rFonts w:ascii="Times New Roman" w:hAnsi="Times New Roman" w:cs="Times New Roman"/>
          <w:sz w:val="24"/>
          <w:szCs w:val="24"/>
        </w:rPr>
        <w:t xml:space="preserve">ЗАЯВЛЕНИЕ </w:t>
      </w:r>
      <w:r>
        <w:rPr>
          <w:rFonts w:ascii="Times New Roman" w:hAnsi="Times New Roman" w:cs="Times New Roman"/>
          <w:sz w:val="24"/>
          <w:szCs w:val="24"/>
        </w:rPr>
        <w:t xml:space="preserve">/ </w:t>
      </w:r>
      <w:r w:rsidRPr="00167146">
        <w:rPr>
          <w:rFonts w:ascii="Times New Roman" w:hAnsi="Times New Roman" w:cs="Times New Roman"/>
          <w:sz w:val="24"/>
          <w:szCs w:val="24"/>
          <w:lang w:val="en"/>
        </w:rPr>
        <w:t>APPLICATION</w:t>
      </w:r>
    </w:p>
    <w:p w14:paraId="1703D7B9" w14:textId="77777777" w:rsidR="00427F08" w:rsidRPr="00756EFB" w:rsidRDefault="00427F08" w:rsidP="00427F08">
      <w:pPr>
        <w:spacing w:after="0"/>
        <w:jc w:val="center"/>
        <w:rPr>
          <w:rFonts w:ascii="Times New Roman" w:hAnsi="Times New Roman" w:cs="Times New Roman"/>
          <w:sz w:val="16"/>
          <w:szCs w:val="16"/>
        </w:rPr>
      </w:pPr>
    </w:p>
    <w:tbl>
      <w:tblPr>
        <w:tblStyle w:val="af2"/>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88"/>
        <w:gridCol w:w="3546"/>
        <w:gridCol w:w="1275"/>
      </w:tblGrid>
      <w:tr w:rsidR="00427F08" w:rsidRPr="009823B2" w14:paraId="0C638B76" w14:textId="77777777" w:rsidTr="00427F08">
        <w:tc>
          <w:tcPr>
            <w:tcW w:w="4814" w:type="dxa"/>
          </w:tcPr>
          <w:p w14:paraId="09778E21" w14:textId="77777777" w:rsidR="00427F08" w:rsidRPr="00A028AB" w:rsidRDefault="00427F08" w:rsidP="00427F08">
            <w:pPr>
              <w:jc w:val="both"/>
              <w:rPr>
                <w:rFonts w:ascii="Times New Roman" w:hAnsi="Times New Roman" w:cs="Times New Roman"/>
              </w:rPr>
            </w:pPr>
            <w:r w:rsidRPr="00A028AB">
              <w:rPr>
                <w:rFonts w:ascii="Times New Roman" w:hAnsi="Times New Roman" w:cs="Times New Roman"/>
              </w:rPr>
              <w:t xml:space="preserve">При определении налоговой базы для выплаты дохода при погашении паев Закрытого паевого инвестиционного комбинированного фонда «СПБ фонд» на основании п. 4 ст. 226.1 НК РФ, прошу учесть фактически произведенные мной расходы на приобретение паев Закрытого паевого инвестиционного комбинированного фонда «СПБ фонд» под управлением Общества с ограниченной ответственностью «Управляющая компания «Восток-Запад» в количестве - </w:t>
            </w:r>
          </w:p>
        </w:tc>
        <w:tc>
          <w:tcPr>
            <w:tcW w:w="288" w:type="dxa"/>
          </w:tcPr>
          <w:p w14:paraId="4A944B20" w14:textId="77777777" w:rsidR="00427F08" w:rsidRPr="00A028AB" w:rsidRDefault="00427F08" w:rsidP="00427F08">
            <w:pPr>
              <w:jc w:val="both"/>
              <w:rPr>
                <w:rFonts w:ascii="Times New Roman" w:hAnsi="Times New Roman" w:cs="Times New Roman"/>
              </w:rPr>
            </w:pPr>
          </w:p>
        </w:tc>
        <w:tc>
          <w:tcPr>
            <w:tcW w:w="4821" w:type="dxa"/>
            <w:gridSpan w:val="2"/>
          </w:tcPr>
          <w:p w14:paraId="3612DAE0" w14:textId="77777777" w:rsidR="00427F08" w:rsidRPr="00A028AB" w:rsidRDefault="00427F08" w:rsidP="00427F08">
            <w:pPr>
              <w:jc w:val="both"/>
              <w:rPr>
                <w:rFonts w:ascii="Times New Roman" w:hAnsi="Times New Roman" w:cs="Times New Roman"/>
                <w:lang w:val="en-US"/>
              </w:rPr>
            </w:pPr>
            <w:r w:rsidRPr="00A028AB">
              <w:rPr>
                <w:rFonts w:ascii="Times New Roman" w:hAnsi="Times New Roman" w:cs="Times New Roman"/>
                <w:lang w:val="en"/>
              </w:rPr>
              <w:t>When determining the tax base for the payment of income when redeeming the units of the Closed-End Investment Combined Fund “SPB Fund” pursuant to Clause 4 of Art. 226.1 of the Tax Code of the Russian Federation, I request that you take into account the expenses actually incurred by me for the acquisition of units of Closed-End Investment Combined Fund “SPB Fund” managed by Asset Management Company “East-West” Limited in the amount of</w:t>
            </w:r>
            <w:r w:rsidRPr="00A028AB">
              <w:rPr>
                <w:rFonts w:ascii="Times New Roman" w:hAnsi="Times New Roman" w:cs="Times New Roman"/>
                <w:lang w:val="en-US"/>
              </w:rPr>
              <w:t xml:space="preserve"> -</w:t>
            </w:r>
          </w:p>
        </w:tc>
      </w:tr>
      <w:tr w:rsidR="009E6E52" w:rsidRPr="001B4E91" w14:paraId="62F58FF8" w14:textId="6B3E9812" w:rsidTr="009E6E52">
        <w:tc>
          <w:tcPr>
            <w:tcW w:w="8648" w:type="dxa"/>
            <w:gridSpan w:val="3"/>
            <w:tcBorders>
              <w:bottom w:val="single" w:sz="4" w:space="0" w:color="auto"/>
            </w:tcBorders>
          </w:tcPr>
          <w:p w14:paraId="75DD434A" w14:textId="77777777" w:rsidR="009E6E52" w:rsidRPr="00DE3EAF" w:rsidRDefault="009E6E52" w:rsidP="00427F08">
            <w:pPr>
              <w:jc w:val="center"/>
              <w:rPr>
                <w:rFonts w:ascii="Times New Roman" w:hAnsi="Times New Roman" w:cs="Times New Roman"/>
                <w:sz w:val="16"/>
                <w:szCs w:val="16"/>
                <w:lang w:val="en-US"/>
              </w:rPr>
            </w:pPr>
          </w:p>
          <w:p w14:paraId="61E9D74D" w14:textId="73B15A2C" w:rsidR="009E6E52" w:rsidRPr="000249C7" w:rsidRDefault="009E6E52" w:rsidP="00427F08">
            <w:pPr>
              <w:jc w:val="center"/>
              <w:rPr>
                <w:rFonts w:ascii="Times New Roman" w:hAnsi="Times New Roman" w:cs="Times New Roman"/>
              </w:rPr>
            </w:pPr>
            <w:r w:rsidRPr="000249C7">
              <w:rPr>
                <w:rFonts w:ascii="Times New Roman" w:hAnsi="Times New Roman" w:cs="Times New Roman"/>
              </w:rPr>
              <w:t>4</w:t>
            </w:r>
            <w:r>
              <w:rPr>
                <w:rFonts w:ascii="Times New Roman" w:hAnsi="Times New Roman" w:cs="Times New Roman"/>
              </w:rPr>
              <w:t xml:space="preserve">,00000 </w:t>
            </w:r>
            <w:r w:rsidRPr="000249C7">
              <w:rPr>
                <w:rFonts w:ascii="Times New Roman" w:hAnsi="Times New Roman" w:cs="Times New Roman"/>
              </w:rPr>
              <w:t>(четыре штуки /</w:t>
            </w:r>
            <w:r w:rsidRPr="000249C7">
              <w:rPr>
                <w:rFonts w:ascii="Times New Roman" w:hAnsi="Times New Roman" w:cs="Times New Roman"/>
                <w:lang w:val="en-US"/>
              </w:rPr>
              <w:t>four</w:t>
            </w:r>
            <w:r w:rsidRPr="000249C7">
              <w:rPr>
                <w:rFonts w:ascii="Times New Roman" w:hAnsi="Times New Roman" w:cs="Times New Roman"/>
              </w:rPr>
              <w:t>)</w:t>
            </w:r>
          </w:p>
        </w:tc>
        <w:tc>
          <w:tcPr>
            <w:tcW w:w="1275" w:type="dxa"/>
          </w:tcPr>
          <w:p w14:paraId="509C8408" w14:textId="77777777" w:rsidR="009E6E52" w:rsidRPr="009E6E52" w:rsidRDefault="009E6E52" w:rsidP="009E6E52">
            <w:pPr>
              <w:jc w:val="center"/>
              <w:rPr>
                <w:rFonts w:ascii="Times New Roman" w:hAnsi="Times New Roman" w:cs="Times New Roman"/>
                <w:sz w:val="16"/>
                <w:szCs w:val="16"/>
              </w:rPr>
            </w:pPr>
          </w:p>
          <w:p w14:paraId="5B5CE964" w14:textId="29E1A5A5" w:rsidR="009E6E52" w:rsidRPr="000249C7" w:rsidRDefault="009E6E52" w:rsidP="009E6E52">
            <w:pPr>
              <w:jc w:val="center"/>
              <w:rPr>
                <w:rFonts w:ascii="Times New Roman" w:hAnsi="Times New Roman" w:cs="Times New Roman"/>
              </w:rPr>
            </w:pPr>
            <w:r w:rsidRPr="000249C7">
              <w:rPr>
                <w:rFonts w:ascii="Times New Roman" w:hAnsi="Times New Roman" w:cs="Times New Roman"/>
              </w:rPr>
              <w:t xml:space="preserve">шт., / </w:t>
            </w:r>
            <w:r w:rsidRPr="000249C7">
              <w:rPr>
                <w:rFonts w:ascii="Times New Roman" w:hAnsi="Times New Roman" w:cs="Times New Roman"/>
                <w:lang w:val="en"/>
              </w:rPr>
              <w:t>pcs</w:t>
            </w:r>
            <w:r w:rsidRPr="000249C7">
              <w:rPr>
                <w:rFonts w:ascii="Times New Roman" w:hAnsi="Times New Roman" w:cs="Times New Roman"/>
              </w:rPr>
              <w:t>.,</w:t>
            </w:r>
          </w:p>
        </w:tc>
      </w:tr>
      <w:tr w:rsidR="00427F08" w:rsidRPr="009823B2" w14:paraId="27AC5C36" w14:textId="77777777" w:rsidTr="00427F08">
        <w:tc>
          <w:tcPr>
            <w:tcW w:w="4814" w:type="dxa"/>
          </w:tcPr>
          <w:p w14:paraId="01A1059F" w14:textId="77777777" w:rsidR="00427F08" w:rsidRPr="00A75102" w:rsidRDefault="00427F08" w:rsidP="00427F08">
            <w:pPr>
              <w:rPr>
                <w:rFonts w:ascii="Times New Roman" w:hAnsi="Times New Roman" w:cs="Times New Roman"/>
                <w:sz w:val="16"/>
                <w:szCs w:val="16"/>
              </w:rPr>
            </w:pPr>
          </w:p>
          <w:p w14:paraId="19616727" w14:textId="77777777" w:rsidR="00427F08" w:rsidRPr="00A028AB" w:rsidRDefault="00427F08" w:rsidP="00427F08">
            <w:pPr>
              <w:rPr>
                <w:rFonts w:ascii="Times New Roman" w:hAnsi="Times New Roman" w:cs="Times New Roman"/>
                <w:lang w:val="en-US"/>
              </w:rPr>
            </w:pPr>
            <w:r w:rsidRPr="00A028AB">
              <w:rPr>
                <w:rFonts w:ascii="Times New Roman" w:hAnsi="Times New Roman" w:cs="Times New Roman"/>
              </w:rPr>
              <w:t>на общую сумму</w:t>
            </w:r>
          </w:p>
        </w:tc>
        <w:tc>
          <w:tcPr>
            <w:tcW w:w="288" w:type="dxa"/>
          </w:tcPr>
          <w:p w14:paraId="48BEF419" w14:textId="77777777" w:rsidR="00427F08" w:rsidRPr="00A028AB" w:rsidRDefault="00427F08" w:rsidP="00427F08">
            <w:pPr>
              <w:jc w:val="center"/>
              <w:rPr>
                <w:rFonts w:ascii="Times New Roman" w:hAnsi="Times New Roman" w:cs="Times New Roman"/>
                <w:lang w:val="en-US"/>
              </w:rPr>
            </w:pPr>
          </w:p>
        </w:tc>
        <w:tc>
          <w:tcPr>
            <w:tcW w:w="4821" w:type="dxa"/>
            <w:gridSpan w:val="2"/>
          </w:tcPr>
          <w:p w14:paraId="60A73983" w14:textId="77777777" w:rsidR="00427F08" w:rsidRPr="00A75102" w:rsidRDefault="00427F08" w:rsidP="00427F08">
            <w:pPr>
              <w:rPr>
                <w:rFonts w:ascii="Times New Roman" w:hAnsi="Times New Roman" w:cs="Times New Roman"/>
                <w:sz w:val="16"/>
                <w:szCs w:val="16"/>
                <w:lang w:val="en"/>
              </w:rPr>
            </w:pPr>
          </w:p>
          <w:p w14:paraId="0A563142" w14:textId="77777777" w:rsidR="00427F08" w:rsidRPr="00A028AB" w:rsidRDefault="00427F08" w:rsidP="00427F08">
            <w:pPr>
              <w:rPr>
                <w:rFonts w:ascii="Times New Roman" w:hAnsi="Times New Roman" w:cs="Times New Roman"/>
                <w:lang w:val="en-US"/>
              </w:rPr>
            </w:pPr>
            <w:r w:rsidRPr="00A028AB">
              <w:rPr>
                <w:rFonts w:ascii="Times New Roman" w:hAnsi="Times New Roman" w:cs="Times New Roman"/>
                <w:lang w:val="en"/>
              </w:rPr>
              <w:t>for the total amount of</w:t>
            </w:r>
          </w:p>
        </w:tc>
      </w:tr>
      <w:tr w:rsidR="009E6E52" w:rsidRPr="00931EA2" w14:paraId="16A38FFB" w14:textId="6958F1F4" w:rsidTr="009E6E52">
        <w:tc>
          <w:tcPr>
            <w:tcW w:w="8648" w:type="dxa"/>
            <w:gridSpan w:val="3"/>
            <w:tcBorders>
              <w:bottom w:val="single" w:sz="4" w:space="0" w:color="auto"/>
            </w:tcBorders>
          </w:tcPr>
          <w:p w14:paraId="6440C44A" w14:textId="77777777" w:rsidR="009E6E52" w:rsidRPr="009E6E52" w:rsidRDefault="009E6E52" w:rsidP="000249C7">
            <w:pPr>
              <w:jc w:val="center"/>
              <w:rPr>
                <w:rFonts w:ascii="Times New Roman" w:hAnsi="Times New Roman" w:cs="Times New Roman"/>
                <w:sz w:val="16"/>
                <w:szCs w:val="16"/>
                <w:lang w:val="en-US"/>
              </w:rPr>
            </w:pPr>
          </w:p>
          <w:p w14:paraId="1A5A560A" w14:textId="7B40219A" w:rsidR="009E6E52" w:rsidRPr="000249C7" w:rsidRDefault="009E6E52" w:rsidP="000249C7">
            <w:pPr>
              <w:jc w:val="center"/>
              <w:rPr>
                <w:rFonts w:ascii="Times New Roman" w:hAnsi="Times New Roman" w:cs="Times New Roman"/>
                <w:lang w:val="en-US"/>
              </w:rPr>
            </w:pPr>
            <w:r w:rsidRPr="000249C7">
              <w:rPr>
                <w:rFonts w:ascii="Times New Roman" w:hAnsi="Times New Roman" w:cs="Times New Roman"/>
                <w:lang w:val="en-US"/>
              </w:rPr>
              <w:t>4 000 (</w:t>
            </w:r>
            <w:r w:rsidRPr="000249C7">
              <w:rPr>
                <w:rFonts w:ascii="Times New Roman" w:hAnsi="Times New Roman" w:cs="Times New Roman"/>
              </w:rPr>
              <w:t>четыре</w:t>
            </w:r>
            <w:r w:rsidRPr="000249C7">
              <w:rPr>
                <w:rFonts w:ascii="Times New Roman" w:hAnsi="Times New Roman" w:cs="Times New Roman"/>
                <w:lang w:val="en-US"/>
              </w:rPr>
              <w:t xml:space="preserve"> </w:t>
            </w:r>
            <w:r w:rsidRPr="000249C7">
              <w:rPr>
                <w:rFonts w:ascii="Times New Roman" w:hAnsi="Times New Roman" w:cs="Times New Roman"/>
              </w:rPr>
              <w:t>тысячи</w:t>
            </w:r>
            <w:r w:rsidRPr="000249C7">
              <w:rPr>
                <w:rFonts w:ascii="Times New Roman" w:hAnsi="Times New Roman" w:cs="Times New Roman"/>
                <w:lang w:val="en-US"/>
              </w:rPr>
              <w:t xml:space="preserve"> /four thousand)</w:t>
            </w:r>
          </w:p>
        </w:tc>
        <w:tc>
          <w:tcPr>
            <w:tcW w:w="1275" w:type="dxa"/>
          </w:tcPr>
          <w:p w14:paraId="1E6A0C3B" w14:textId="77777777" w:rsidR="009E6E52" w:rsidRPr="009E6E52" w:rsidRDefault="009E6E52" w:rsidP="009E6E52">
            <w:pPr>
              <w:jc w:val="center"/>
              <w:rPr>
                <w:rFonts w:ascii="Times New Roman" w:hAnsi="Times New Roman" w:cs="Times New Roman"/>
                <w:sz w:val="16"/>
                <w:szCs w:val="16"/>
              </w:rPr>
            </w:pPr>
          </w:p>
          <w:p w14:paraId="144714EE" w14:textId="41240895" w:rsidR="009E6E52" w:rsidRPr="000249C7" w:rsidRDefault="009E6E52" w:rsidP="009E6E52">
            <w:pPr>
              <w:jc w:val="center"/>
              <w:rPr>
                <w:rFonts w:ascii="Times New Roman" w:hAnsi="Times New Roman" w:cs="Times New Roman"/>
                <w:lang w:val="en-US"/>
              </w:rPr>
            </w:pPr>
            <w:r w:rsidRPr="000249C7">
              <w:rPr>
                <w:rFonts w:ascii="Times New Roman" w:hAnsi="Times New Roman" w:cs="Times New Roman"/>
              </w:rPr>
              <w:t>руб</w:t>
            </w:r>
            <w:r w:rsidRPr="000249C7">
              <w:rPr>
                <w:rFonts w:ascii="Times New Roman" w:hAnsi="Times New Roman" w:cs="Times New Roman"/>
                <w:lang w:val="en-US"/>
              </w:rPr>
              <w:t xml:space="preserve">. / </w:t>
            </w:r>
            <w:r w:rsidRPr="000249C7">
              <w:rPr>
                <w:rFonts w:ascii="Times New Roman" w:hAnsi="Times New Roman" w:cs="Times New Roman"/>
                <w:lang w:val="en"/>
              </w:rPr>
              <w:t>rub</w:t>
            </w:r>
            <w:r w:rsidRPr="000249C7">
              <w:rPr>
                <w:rFonts w:ascii="Times New Roman" w:hAnsi="Times New Roman" w:cs="Times New Roman"/>
                <w:lang w:val="en-US"/>
              </w:rPr>
              <w:t>.</w:t>
            </w:r>
          </w:p>
        </w:tc>
      </w:tr>
      <w:tr w:rsidR="00427F08" w:rsidRPr="009823B2" w14:paraId="7C7A6505" w14:textId="77777777" w:rsidTr="00427F08">
        <w:tc>
          <w:tcPr>
            <w:tcW w:w="4814" w:type="dxa"/>
          </w:tcPr>
          <w:p w14:paraId="1BD75B90" w14:textId="77777777" w:rsidR="00427F08" w:rsidRPr="008429FA" w:rsidRDefault="00427F08" w:rsidP="00427F08">
            <w:pPr>
              <w:jc w:val="both"/>
              <w:rPr>
                <w:rFonts w:ascii="Times New Roman" w:hAnsi="Times New Roman" w:cs="Times New Roman"/>
                <w:sz w:val="16"/>
                <w:szCs w:val="16"/>
              </w:rPr>
            </w:pPr>
          </w:p>
          <w:p w14:paraId="2FE072D0" w14:textId="578DF014" w:rsidR="00427F08" w:rsidRPr="00A028AB" w:rsidRDefault="00427F08" w:rsidP="00427F08">
            <w:pPr>
              <w:jc w:val="both"/>
              <w:rPr>
                <w:rFonts w:ascii="Times New Roman" w:hAnsi="Times New Roman" w:cs="Times New Roman"/>
              </w:rPr>
            </w:pPr>
            <w:r w:rsidRPr="00A028AB">
              <w:rPr>
                <w:rFonts w:ascii="Times New Roman" w:hAnsi="Times New Roman" w:cs="Times New Roman"/>
              </w:rPr>
              <w:t>указанные в прилагаемом Отчете брокера.</w:t>
            </w:r>
          </w:p>
        </w:tc>
        <w:tc>
          <w:tcPr>
            <w:tcW w:w="288" w:type="dxa"/>
          </w:tcPr>
          <w:p w14:paraId="50A164B0" w14:textId="77777777" w:rsidR="00427F08" w:rsidRPr="00A028AB" w:rsidRDefault="00427F08" w:rsidP="00427F08">
            <w:pPr>
              <w:jc w:val="center"/>
              <w:rPr>
                <w:rFonts w:ascii="Times New Roman" w:hAnsi="Times New Roman" w:cs="Times New Roman"/>
              </w:rPr>
            </w:pPr>
          </w:p>
        </w:tc>
        <w:tc>
          <w:tcPr>
            <w:tcW w:w="4821" w:type="dxa"/>
            <w:gridSpan w:val="2"/>
          </w:tcPr>
          <w:p w14:paraId="5AA08695" w14:textId="77777777" w:rsidR="00427F08" w:rsidRPr="002A2323" w:rsidRDefault="00427F08" w:rsidP="00427F08">
            <w:pPr>
              <w:rPr>
                <w:rFonts w:ascii="Times New Roman" w:hAnsi="Times New Roman" w:cs="Times New Roman"/>
                <w:sz w:val="16"/>
                <w:szCs w:val="16"/>
              </w:rPr>
            </w:pPr>
          </w:p>
          <w:p w14:paraId="56A1139D" w14:textId="5E10AF15" w:rsidR="00427F08" w:rsidRPr="00A028AB" w:rsidRDefault="00427F08" w:rsidP="009E6E52">
            <w:pPr>
              <w:rPr>
                <w:rFonts w:ascii="Times New Roman" w:hAnsi="Times New Roman" w:cs="Times New Roman"/>
                <w:lang w:val="en-US"/>
              </w:rPr>
            </w:pPr>
            <w:r w:rsidRPr="00A028AB">
              <w:rPr>
                <w:rFonts w:ascii="Times New Roman" w:hAnsi="Times New Roman" w:cs="Times New Roman"/>
                <w:lang w:val="en"/>
              </w:rPr>
              <w:t>specified in the attached Broker Report.</w:t>
            </w:r>
          </w:p>
        </w:tc>
      </w:tr>
    </w:tbl>
    <w:p w14:paraId="105671C4" w14:textId="77777777" w:rsidR="009E6E52" w:rsidRPr="00DE3EAF" w:rsidRDefault="009E6E52" w:rsidP="00427F08">
      <w:pPr>
        <w:spacing w:after="0" w:line="360" w:lineRule="auto"/>
        <w:ind w:firstLine="708"/>
        <w:jc w:val="both"/>
        <w:rPr>
          <w:rFonts w:ascii="Times New Roman" w:hAnsi="Times New Roman" w:cs="Times New Roman"/>
          <w:sz w:val="20"/>
          <w:szCs w:val="20"/>
          <w:lang w:val="en-US"/>
        </w:rPr>
      </w:pPr>
    </w:p>
    <w:p w14:paraId="6A06434A" w14:textId="4119A833" w:rsidR="00427F08" w:rsidRPr="00FF0B22" w:rsidRDefault="00427F08" w:rsidP="00427F08">
      <w:pPr>
        <w:spacing w:after="0" w:line="360" w:lineRule="auto"/>
        <w:ind w:firstLine="708"/>
        <w:jc w:val="both"/>
        <w:rPr>
          <w:rFonts w:ascii="Times New Roman" w:hAnsi="Times New Roman" w:cs="Times New Roman"/>
          <w:lang w:val="en-US"/>
        </w:rPr>
      </w:pPr>
      <w:r w:rsidRPr="00FF0B22">
        <w:rPr>
          <w:rFonts w:ascii="Times New Roman" w:hAnsi="Times New Roman" w:cs="Times New Roman"/>
        </w:rPr>
        <w:t>Приложение</w:t>
      </w:r>
      <w:r w:rsidRPr="00FF0B22">
        <w:rPr>
          <w:rFonts w:ascii="Times New Roman" w:hAnsi="Times New Roman" w:cs="Times New Roman"/>
          <w:lang w:val="en-US"/>
        </w:rPr>
        <w:t xml:space="preserve"> / </w:t>
      </w:r>
      <w:r w:rsidRPr="00FF0B22">
        <w:rPr>
          <w:rFonts w:ascii="Times New Roman" w:hAnsi="Times New Roman" w:cs="Times New Roman"/>
          <w:lang w:val="en"/>
        </w:rPr>
        <w:t xml:space="preserve">Attachment: </w:t>
      </w:r>
    </w:p>
    <w:p w14:paraId="0D5061CD" w14:textId="39EEE5AB" w:rsidR="00427F08" w:rsidRPr="00FF0B22" w:rsidRDefault="00427F08" w:rsidP="0004226E">
      <w:pPr>
        <w:pStyle w:val="a3"/>
        <w:numPr>
          <w:ilvl w:val="0"/>
          <w:numId w:val="19"/>
        </w:numPr>
        <w:tabs>
          <w:tab w:val="left" w:pos="993"/>
        </w:tabs>
        <w:spacing w:after="0" w:line="360" w:lineRule="auto"/>
        <w:jc w:val="both"/>
        <w:rPr>
          <w:rFonts w:ascii="Times New Roman" w:hAnsi="Times New Roman" w:cs="Times New Roman"/>
          <w:lang w:val="en-US"/>
        </w:rPr>
      </w:pPr>
      <w:r w:rsidRPr="00FF0B22">
        <w:rPr>
          <w:rFonts w:ascii="Times New Roman" w:hAnsi="Times New Roman" w:cs="Times New Roman"/>
        </w:rPr>
        <w:t>Отчет</w:t>
      </w:r>
      <w:r w:rsidRPr="00FF0B22">
        <w:rPr>
          <w:rFonts w:ascii="Times New Roman" w:hAnsi="Times New Roman" w:cs="Times New Roman"/>
          <w:lang w:val="en-US"/>
        </w:rPr>
        <w:t xml:space="preserve"> </w:t>
      </w:r>
      <w:r w:rsidRPr="00FF0B22">
        <w:rPr>
          <w:rFonts w:ascii="Times New Roman" w:hAnsi="Times New Roman" w:cs="Times New Roman"/>
        </w:rPr>
        <w:t>брокера</w:t>
      </w:r>
      <w:r w:rsidRPr="00FF0B22">
        <w:rPr>
          <w:rFonts w:ascii="Times New Roman" w:hAnsi="Times New Roman" w:cs="Times New Roman"/>
          <w:lang w:val="en-US"/>
        </w:rPr>
        <w:t xml:space="preserve"> </w:t>
      </w:r>
      <w:r w:rsidRPr="00FF0B22">
        <w:rPr>
          <w:rFonts w:ascii="Times New Roman" w:hAnsi="Times New Roman" w:cs="Times New Roman"/>
        </w:rPr>
        <w:t>по</w:t>
      </w:r>
      <w:r w:rsidRPr="00FF0B22">
        <w:rPr>
          <w:rFonts w:ascii="Times New Roman" w:hAnsi="Times New Roman" w:cs="Times New Roman"/>
          <w:lang w:val="en-US"/>
        </w:rPr>
        <w:t xml:space="preserve"> </w:t>
      </w:r>
      <w:r w:rsidRPr="00FF0B22">
        <w:rPr>
          <w:rFonts w:ascii="Times New Roman" w:hAnsi="Times New Roman" w:cs="Times New Roman"/>
        </w:rPr>
        <w:t>счету</w:t>
      </w:r>
      <w:r w:rsidRPr="00FF0B22">
        <w:rPr>
          <w:rFonts w:ascii="Times New Roman" w:hAnsi="Times New Roman" w:cs="Times New Roman"/>
          <w:lang w:val="en-US"/>
        </w:rPr>
        <w:t xml:space="preserve">/ </w:t>
      </w:r>
      <w:r w:rsidRPr="00FF0B22">
        <w:rPr>
          <w:rFonts w:ascii="Times New Roman" w:hAnsi="Times New Roman" w:cs="Times New Roman"/>
          <w:lang w:val="en"/>
        </w:rPr>
        <w:t>Broker</w:t>
      </w:r>
      <w:r w:rsidRPr="00FF0B22">
        <w:rPr>
          <w:rFonts w:ascii="Times New Roman" w:hAnsi="Times New Roman" w:cs="Times New Roman"/>
          <w:lang w:val="en-US"/>
        </w:rPr>
        <w:t xml:space="preserve"> </w:t>
      </w:r>
      <w:r w:rsidRPr="00FF0B22">
        <w:rPr>
          <w:rFonts w:ascii="Times New Roman" w:hAnsi="Times New Roman" w:cs="Times New Roman"/>
          <w:lang w:val="en"/>
        </w:rPr>
        <w:t>Report</w:t>
      </w:r>
      <w:r w:rsidRPr="00FF0B22">
        <w:rPr>
          <w:rFonts w:ascii="Times New Roman" w:hAnsi="Times New Roman" w:cs="Times New Roman"/>
          <w:lang w:val="en-US"/>
        </w:rPr>
        <w:t xml:space="preserve"> </w:t>
      </w:r>
      <w:r w:rsidRPr="00FF0B22">
        <w:rPr>
          <w:rFonts w:ascii="Times New Roman" w:hAnsi="Times New Roman" w:cs="Times New Roman"/>
          <w:lang w:val="en"/>
        </w:rPr>
        <w:t>on</w:t>
      </w:r>
      <w:r w:rsidRPr="00FF0B22">
        <w:rPr>
          <w:rFonts w:ascii="Times New Roman" w:hAnsi="Times New Roman" w:cs="Times New Roman"/>
          <w:lang w:val="en-US"/>
        </w:rPr>
        <w:t xml:space="preserve"> </w:t>
      </w:r>
      <w:r w:rsidRPr="00FF0B22">
        <w:rPr>
          <w:rFonts w:ascii="Times New Roman" w:hAnsi="Times New Roman" w:cs="Times New Roman"/>
          <w:lang w:val="en"/>
        </w:rPr>
        <w:t>account</w:t>
      </w:r>
      <w:r w:rsidRPr="00FF0B22">
        <w:rPr>
          <w:rFonts w:ascii="Times New Roman" w:hAnsi="Times New Roman" w:cs="Times New Roman"/>
          <w:lang w:val="en-US"/>
        </w:rPr>
        <w:t xml:space="preserve"> № </w:t>
      </w:r>
      <w:r w:rsidR="0004226E" w:rsidRPr="00FF0B22">
        <w:rPr>
          <w:rFonts w:ascii="Times New Roman" w:hAnsi="Times New Roman" w:cs="Times New Roman"/>
          <w:lang w:val="en-US"/>
        </w:rPr>
        <w:t>45678123</w:t>
      </w:r>
      <w:r w:rsidRPr="00FF0B22">
        <w:rPr>
          <w:rFonts w:ascii="Times New Roman" w:hAnsi="Times New Roman" w:cs="Times New Roman"/>
          <w:lang w:val="en-US"/>
        </w:rPr>
        <w:t xml:space="preserve"> </w:t>
      </w:r>
      <w:r w:rsidRPr="00FF0B22">
        <w:rPr>
          <w:rFonts w:ascii="Times New Roman" w:hAnsi="Times New Roman" w:cs="Times New Roman"/>
        </w:rPr>
        <w:t>за</w:t>
      </w:r>
      <w:r w:rsidRPr="00FF0B22">
        <w:rPr>
          <w:rFonts w:ascii="Times New Roman" w:hAnsi="Times New Roman" w:cs="Times New Roman"/>
          <w:lang w:val="en-US"/>
        </w:rPr>
        <w:t xml:space="preserve"> </w:t>
      </w:r>
      <w:r w:rsidRPr="00FF0B22">
        <w:rPr>
          <w:rFonts w:ascii="Times New Roman" w:hAnsi="Times New Roman" w:cs="Times New Roman"/>
        </w:rPr>
        <w:t>период</w:t>
      </w:r>
      <w:r w:rsidRPr="00FF0B22">
        <w:rPr>
          <w:rFonts w:ascii="Times New Roman" w:hAnsi="Times New Roman" w:cs="Times New Roman"/>
          <w:lang w:val="en-US"/>
        </w:rPr>
        <w:t xml:space="preserve"> </w:t>
      </w:r>
      <w:r w:rsidRPr="00FF0B22">
        <w:rPr>
          <w:rFonts w:ascii="Times New Roman" w:hAnsi="Times New Roman" w:cs="Times New Roman"/>
        </w:rPr>
        <w:t>с</w:t>
      </w:r>
      <w:r w:rsidRPr="00FF0B22">
        <w:rPr>
          <w:rFonts w:ascii="Times New Roman" w:hAnsi="Times New Roman" w:cs="Times New Roman"/>
          <w:lang w:val="en-US"/>
        </w:rPr>
        <w:t xml:space="preserve"> / </w:t>
      </w:r>
      <w:r w:rsidRPr="00FF0B22">
        <w:rPr>
          <w:rFonts w:ascii="Times New Roman" w:hAnsi="Times New Roman" w:cs="Times New Roman"/>
          <w:lang w:val="en"/>
        </w:rPr>
        <w:t>for the period from</w:t>
      </w:r>
      <w:r w:rsidRPr="00FF0B22">
        <w:rPr>
          <w:rFonts w:ascii="Times New Roman" w:hAnsi="Times New Roman" w:cs="Times New Roman"/>
          <w:lang w:val="en-US"/>
        </w:rPr>
        <w:t xml:space="preserve"> </w:t>
      </w:r>
      <w:r w:rsidR="0004226E" w:rsidRPr="00FF0B22">
        <w:rPr>
          <w:rFonts w:ascii="Times New Roman" w:hAnsi="Times New Roman" w:cs="Times New Roman"/>
          <w:lang w:val="en-US"/>
        </w:rPr>
        <w:t>01.10.2021</w:t>
      </w:r>
      <w:r w:rsidRPr="00FF0B22">
        <w:rPr>
          <w:rFonts w:ascii="Times New Roman" w:hAnsi="Times New Roman" w:cs="Times New Roman"/>
          <w:lang w:val="en-US"/>
        </w:rPr>
        <w:t xml:space="preserve"> </w:t>
      </w:r>
      <w:r w:rsidRPr="00FF0B22">
        <w:rPr>
          <w:rFonts w:ascii="Times New Roman" w:hAnsi="Times New Roman" w:cs="Times New Roman"/>
        </w:rPr>
        <w:t>по</w:t>
      </w:r>
      <w:r w:rsidRPr="00FF0B22">
        <w:rPr>
          <w:rFonts w:ascii="Times New Roman" w:hAnsi="Times New Roman" w:cs="Times New Roman"/>
          <w:lang w:val="en-US"/>
        </w:rPr>
        <w:t xml:space="preserve"> / t</w:t>
      </w:r>
      <w:r w:rsidR="0004226E" w:rsidRPr="00FF0B22">
        <w:rPr>
          <w:rFonts w:ascii="Times New Roman" w:hAnsi="Times New Roman" w:cs="Times New Roman"/>
          <w:lang w:val="en-US"/>
        </w:rPr>
        <w:t>o 10.03.2022</w:t>
      </w:r>
    </w:p>
    <w:p w14:paraId="5FC4A8DF" w14:textId="506400C6" w:rsidR="00427F08" w:rsidRPr="0004226E" w:rsidRDefault="00427F08" w:rsidP="0004226E">
      <w:pPr>
        <w:pStyle w:val="a3"/>
        <w:numPr>
          <w:ilvl w:val="0"/>
          <w:numId w:val="19"/>
        </w:numPr>
        <w:tabs>
          <w:tab w:val="left" w:pos="993"/>
        </w:tabs>
        <w:spacing w:after="0" w:line="240" w:lineRule="auto"/>
        <w:jc w:val="both"/>
        <w:rPr>
          <w:rFonts w:ascii="Times New Roman" w:hAnsi="Times New Roman" w:cs="Times New Roman"/>
          <w:sz w:val="20"/>
          <w:szCs w:val="20"/>
        </w:rPr>
      </w:pPr>
      <w:r w:rsidRPr="0004226E">
        <w:rPr>
          <w:rFonts w:ascii="Times New Roman" w:hAnsi="Times New Roman" w:cs="Times New Roman"/>
          <w:sz w:val="20"/>
          <w:szCs w:val="20"/>
        </w:rPr>
        <w:t>________________________________________________________________________________________</w:t>
      </w:r>
    </w:p>
    <w:p w14:paraId="168F6415" w14:textId="14216155" w:rsidR="00427F08" w:rsidRPr="00FF0B22" w:rsidRDefault="00427F08" w:rsidP="00427F08">
      <w:pPr>
        <w:pStyle w:val="a3"/>
        <w:tabs>
          <w:tab w:val="left" w:pos="993"/>
        </w:tabs>
        <w:spacing w:after="0" w:line="240" w:lineRule="auto"/>
        <w:ind w:left="709"/>
        <w:jc w:val="both"/>
        <w:rPr>
          <w:rFonts w:ascii="Times New Roman" w:hAnsi="Times New Roman" w:cs="Times New Roman"/>
          <w:sz w:val="18"/>
          <w:szCs w:val="18"/>
        </w:rPr>
      </w:pPr>
      <w:r w:rsidRPr="00FF0B22">
        <w:rPr>
          <w:rFonts w:ascii="Times New Roman" w:hAnsi="Times New Roman" w:cs="Times New Roman"/>
          <w:sz w:val="18"/>
          <w:szCs w:val="18"/>
        </w:rPr>
        <w:t xml:space="preserve">(документ, подтверждающий </w:t>
      </w:r>
      <w:r w:rsidR="00AA47D2" w:rsidRPr="00AA47D2">
        <w:rPr>
          <w:rFonts w:ascii="Times New Roman" w:hAnsi="Times New Roman" w:cs="Times New Roman"/>
          <w:sz w:val="18"/>
          <w:szCs w:val="18"/>
        </w:rPr>
        <w:t xml:space="preserve">право на постоянное проживание </w:t>
      </w:r>
      <w:r w:rsidRPr="00FF0B22">
        <w:rPr>
          <w:rFonts w:ascii="Times New Roman" w:hAnsi="Times New Roman" w:cs="Times New Roman"/>
          <w:sz w:val="18"/>
          <w:szCs w:val="18"/>
        </w:rPr>
        <w:t>в Росси</w:t>
      </w:r>
      <w:r w:rsidR="00FF0B22">
        <w:rPr>
          <w:rFonts w:ascii="Times New Roman" w:hAnsi="Times New Roman" w:cs="Times New Roman"/>
          <w:sz w:val="18"/>
          <w:szCs w:val="18"/>
        </w:rPr>
        <w:t>йской Федерации</w:t>
      </w:r>
      <w:r w:rsidR="00AA47D2">
        <w:rPr>
          <w:rFonts w:ascii="Times New Roman" w:hAnsi="Times New Roman" w:cs="Times New Roman"/>
          <w:sz w:val="18"/>
          <w:szCs w:val="18"/>
        </w:rPr>
        <w:t xml:space="preserve"> (</w:t>
      </w:r>
      <w:r w:rsidR="00AA47D2" w:rsidRPr="00AA47D2">
        <w:rPr>
          <w:rFonts w:ascii="Times New Roman" w:hAnsi="Times New Roman" w:cs="Times New Roman"/>
          <w:sz w:val="18"/>
          <w:szCs w:val="18"/>
        </w:rPr>
        <w:t>вид на жительство</w:t>
      </w:r>
      <w:r w:rsidR="00AA47D2">
        <w:rPr>
          <w:rFonts w:ascii="Times New Roman" w:hAnsi="Times New Roman" w:cs="Times New Roman"/>
          <w:sz w:val="18"/>
          <w:szCs w:val="18"/>
        </w:rPr>
        <w:t>)</w:t>
      </w:r>
      <w:r w:rsidRPr="00FF0B22">
        <w:rPr>
          <w:rFonts w:ascii="Times New Roman" w:hAnsi="Times New Roman" w:cs="Times New Roman"/>
          <w:sz w:val="18"/>
          <w:szCs w:val="18"/>
        </w:rPr>
        <w:t xml:space="preserve">, иные документы (при наличии) / </w:t>
      </w:r>
      <w:r w:rsidRPr="00FF0B22">
        <w:rPr>
          <w:rFonts w:ascii="Times New Roman" w:hAnsi="Times New Roman" w:cs="Times New Roman"/>
          <w:sz w:val="18"/>
          <w:szCs w:val="18"/>
          <w:lang w:val="en-US"/>
        </w:rPr>
        <w:t>document</w:t>
      </w:r>
      <w:r w:rsidRPr="00FF0B22">
        <w:rPr>
          <w:rFonts w:ascii="Times New Roman" w:hAnsi="Times New Roman" w:cs="Times New Roman"/>
          <w:sz w:val="18"/>
          <w:szCs w:val="18"/>
        </w:rPr>
        <w:t xml:space="preserve"> </w:t>
      </w:r>
      <w:r w:rsidRPr="00FF0B22">
        <w:rPr>
          <w:rFonts w:ascii="Times New Roman" w:hAnsi="Times New Roman" w:cs="Times New Roman"/>
          <w:sz w:val="18"/>
          <w:szCs w:val="18"/>
          <w:lang w:val="en-US"/>
        </w:rPr>
        <w:t>confirming</w:t>
      </w:r>
      <w:r w:rsidRPr="00FF0B2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the</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right</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to</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permanent</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residence</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on</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the</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territory</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of</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the</w:t>
      </w:r>
      <w:r w:rsidRPr="00FF0B22">
        <w:rPr>
          <w:rFonts w:ascii="Times New Roman" w:hAnsi="Times New Roman" w:cs="Times New Roman"/>
          <w:sz w:val="18"/>
          <w:szCs w:val="18"/>
        </w:rPr>
        <w:t xml:space="preserve"> </w:t>
      </w:r>
      <w:r w:rsidRPr="00FF0B22">
        <w:rPr>
          <w:rFonts w:ascii="Times New Roman" w:hAnsi="Times New Roman" w:cs="Times New Roman"/>
          <w:sz w:val="18"/>
          <w:szCs w:val="18"/>
          <w:lang w:val="en-US"/>
        </w:rPr>
        <w:t>Russian</w:t>
      </w:r>
      <w:r w:rsidRPr="00FF0B22">
        <w:rPr>
          <w:rFonts w:ascii="Times New Roman" w:hAnsi="Times New Roman" w:cs="Times New Roman"/>
          <w:sz w:val="18"/>
          <w:szCs w:val="18"/>
        </w:rPr>
        <w:t xml:space="preserve"> </w:t>
      </w:r>
      <w:r w:rsidRPr="00FF0B22">
        <w:rPr>
          <w:rFonts w:ascii="Times New Roman" w:hAnsi="Times New Roman" w:cs="Times New Roman"/>
          <w:sz w:val="18"/>
          <w:szCs w:val="18"/>
          <w:lang w:val="en-US"/>
        </w:rPr>
        <w:t>Federation</w:t>
      </w:r>
      <w:r w:rsidRPr="00FF0B22">
        <w:rPr>
          <w:rFonts w:ascii="Times New Roman" w:hAnsi="Times New Roman" w:cs="Times New Roman"/>
          <w:sz w:val="18"/>
          <w:szCs w:val="18"/>
        </w:rPr>
        <w:t xml:space="preserve"> </w:t>
      </w:r>
      <w:r w:rsidR="00AA47D2">
        <w:rPr>
          <w:rFonts w:ascii="Times New Roman" w:hAnsi="Times New Roman" w:cs="Times New Roman"/>
          <w:sz w:val="18"/>
          <w:szCs w:val="18"/>
        </w:rPr>
        <w:t>(</w:t>
      </w:r>
      <w:r w:rsidR="00AA47D2" w:rsidRPr="00AA47D2">
        <w:rPr>
          <w:rFonts w:ascii="Times New Roman" w:hAnsi="Times New Roman" w:cs="Times New Roman"/>
          <w:sz w:val="18"/>
          <w:szCs w:val="18"/>
          <w:lang w:val="en-US"/>
        </w:rPr>
        <w:t>a</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residence</w:t>
      </w:r>
      <w:r w:rsidR="00AA47D2" w:rsidRPr="00AA47D2">
        <w:rPr>
          <w:rFonts w:ascii="Times New Roman" w:hAnsi="Times New Roman" w:cs="Times New Roman"/>
          <w:sz w:val="18"/>
          <w:szCs w:val="18"/>
        </w:rPr>
        <w:t xml:space="preserve"> </w:t>
      </w:r>
      <w:r w:rsidR="00AA47D2" w:rsidRPr="00AA47D2">
        <w:rPr>
          <w:rFonts w:ascii="Times New Roman" w:hAnsi="Times New Roman" w:cs="Times New Roman"/>
          <w:sz w:val="18"/>
          <w:szCs w:val="18"/>
          <w:lang w:val="en-US"/>
        </w:rPr>
        <w:t>permit</w:t>
      </w:r>
      <w:r w:rsidR="00AA47D2">
        <w:rPr>
          <w:rFonts w:ascii="Times New Roman" w:hAnsi="Times New Roman" w:cs="Times New Roman"/>
          <w:sz w:val="18"/>
          <w:szCs w:val="18"/>
        </w:rPr>
        <w:t>)</w:t>
      </w:r>
      <w:r w:rsidR="00AA47D2" w:rsidRPr="00AA47D2">
        <w:rPr>
          <w:rFonts w:ascii="Times New Roman" w:hAnsi="Times New Roman" w:cs="Times New Roman"/>
          <w:sz w:val="18"/>
          <w:szCs w:val="18"/>
        </w:rPr>
        <w:t xml:space="preserve"> </w:t>
      </w:r>
      <w:r w:rsidRPr="00FF0B22">
        <w:rPr>
          <w:rFonts w:ascii="Times New Roman" w:hAnsi="Times New Roman" w:cs="Times New Roman"/>
          <w:sz w:val="18"/>
          <w:szCs w:val="18"/>
        </w:rPr>
        <w:t>(</w:t>
      </w:r>
      <w:r w:rsidRPr="00FF0B22">
        <w:rPr>
          <w:rFonts w:ascii="Times New Roman" w:hAnsi="Times New Roman" w:cs="Times New Roman"/>
          <w:sz w:val="18"/>
          <w:szCs w:val="18"/>
          <w:lang w:val="en-US"/>
        </w:rPr>
        <w:t>if</w:t>
      </w:r>
      <w:r w:rsidRPr="00FF0B22">
        <w:rPr>
          <w:rFonts w:ascii="Times New Roman" w:hAnsi="Times New Roman" w:cs="Times New Roman"/>
          <w:sz w:val="18"/>
          <w:szCs w:val="18"/>
        </w:rPr>
        <w:t xml:space="preserve"> </w:t>
      </w:r>
      <w:r w:rsidRPr="00FF0B22">
        <w:rPr>
          <w:rFonts w:ascii="Times New Roman" w:hAnsi="Times New Roman" w:cs="Times New Roman"/>
          <w:sz w:val="18"/>
          <w:szCs w:val="18"/>
          <w:lang w:val="en-US"/>
        </w:rPr>
        <w:t>any</w:t>
      </w:r>
      <w:r w:rsidRPr="00FF0B22">
        <w:rPr>
          <w:rFonts w:ascii="Times New Roman" w:hAnsi="Times New Roman" w:cs="Times New Roman"/>
          <w:sz w:val="18"/>
          <w:szCs w:val="18"/>
        </w:rPr>
        <w:t>)</w:t>
      </w:r>
    </w:p>
    <w:p w14:paraId="15FF30C7" w14:textId="77777777" w:rsidR="00427F08" w:rsidRPr="00FF0B22" w:rsidRDefault="00427F08" w:rsidP="00427F08">
      <w:pPr>
        <w:pStyle w:val="a3"/>
        <w:tabs>
          <w:tab w:val="left" w:pos="993"/>
        </w:tabs>
        <w:spacing w:after="0" w:line="240" w:lineRule="auto"/>
        <w:ind w:left="709"/>
        <w:jc w:val="both"/>
        <w:rPr>
          <w:rFonts w:ascii="Times New Roman" w:hAnsi="Times New Roman" w:cs="Times New Roman"/>
          <w:sz w:val="18"/>
          <w:szCs w:val="18"/>
        </w:rPr>
      </w:pPr>
    </w:p>
    <w:p w14:paraId="491B2AB7" w14:textId="748B3F11" w:rsidR="00427F08" w:rsidRPr="00427F08" w:rsidRDefault="00427F08" w:rsidP="00427F08">
      <w:pPr>
        <w:spacing w:after="0"/>
        <w:jc w:val="both"/>
        <w:rPr>
          <w:rFonts w:ascii="Times New Roman" w:eastAsia="Times New Roman" w:hAnsi="Times New Roman" w:cs="Times New Roman"/>
          <w:lang w:val="en-US" w:eastAsia="ru-RU"/>
        </w:rPr>
      </w:pPr>
      <w:r w:rsidRPr="00427F08">
        <w:rPr>
          <w:rFonts w:ascii="Times New Roman" w:eastAsia="Times New Roman" w:hAnsi="Times New Roman" w:cs="Times New Roman"/>
          <w:lang w:val="en-US" w:eastAsia="ru-RU"/>
        </w:rPr>
        <w:t xml:space="preserve">«_____» ________________ 2022               ________________             </w:t>
      </w:r>
      <w:r w:rsidR="001A55C7" w:rsidRPr="00F85B17">
        <w:rPr>
          <w:rFonts w:ascii="Times New Roman" w:eastAsia="Times New Roman" w:hAnsi="Times New Roman" w:cs="Times New Roman"/>
          <w:u w:val="single"/>
          <w:lang w:eastAsia="ru-RU"/>
        </w:rPr>
        <w:t>И</w:t>
      </w:r>
      <w:r w:rsidR="001A55C7" w:rsidRPr="00F85B17">
        <w:rPr>
          <w:rFonts w:ascii="Times New Roman" w:eastAsia="Times New Roman" w:hAnsi="Times New Roman" w:cs="Times New Roman"/>
          <w:u w:val="single"/>
          <w:lang w:val="en-US" w:eastAsia="ru-RU"/>
        </w:rPr>
        <w:t>.</w:t>
      </w:r>
      <w:r w:rsidR="001A55C7" w:rsidRPr="00F85B17">
        <w:rPr>
          <w:rFonts w:ascii="Times New Roman" w:eastAsia="Times New Roman" w:hAnsi="Times New Roman" w:cs="Times New Roman"/>
          <w:u w:val="single"/>
          <w:lang w:eastAsia="ru-RU"/>
        </w:rPr>
        <w:t>И</w:t>
      </w:r>
      <w:r w:rsidR="001A55C7" w:rsidRPr="00F85B17">
        <w:rPr>
          <w:rFonts w:ascii="Times New Roman" w:eastAsia="Times New Roman" w:hAnsi="Times New Roman" w:cs="Times New Roman"/>
          <w:u w:val="single"/>
          <w:lang w:val="en-US" w:eastAsia="ru-RU"/>
        </w:rPr>
        <w:t xml:space="preserve">. </w:t>
      </w:r>
      <w:r w:rsidR="001A55C7" w:rsidRPr="00F85B17">
        <w:rPr>
          <w:rFonts w:ascii="Times New Roman" w:eastAsia="Times New Roman" w:hAnsi="Times New Roman" w:cs="Times New Roman"/>
          <w:u w:val="single"/>
          <w:lang w:eastAsia="ru-RU"/>
        </w:rPr>
        <w:t>Иванов</w:t>
      </w:r>
      <w:r w:rsidR="001A55C7" w:rsidRPr="00F85B17">
        <w:rPr>
          <w:rFonts w:ascii="Times New Roman" w:eastAsia="Times New Roman" w:hAnsi="Times New Roman" w:cs="Times New Roman"/>
          <w:u w:val="single"/>
          <w:lang w:val="en-US" w:eastAsia="ru-RU"/>
        </w:rPr>
        <w:t>/Mark Smith</w:t>
      </w:r>
      <w:r w:rsidRPr="00427F08">
        <w:rPr>
          <w:rFonts w:ascii="Times New Roman" w:eastAsia="Times New Roman" w:hAnsi="Times New Roman" w:cs="Times New Roman"/>
          <w:lang w:val="en-US" w:eastAsia="ru-RU"/>
        </w:rPr>
        <w:t>______</w:t>
      </w:r>
    </w:p>
    <w:p w14:paraId="59144EC2" w14:textId="32428F37" w:rsidR="00427F08" w:rsidRPr="00427F08" w:rsidRDefault="00427F08" w:rsidP="00427F08">
      <w:pPr>
        <w:tabs>
          <w:tab w:val="left" w:pos="0"/>
        </w:tabs>
        <w:spacing w:after="0" w:line="240" w:lineRule="auto"/>
        <w:rPr>
          <w:rFonts w:ascii="Times New Roman" w:eastAsia="Times New Roman" w:hAnsi="Times New Roman" w:cs="Times New Roman"/>
          <w:sz w:val="24"/>
          <w:szCs w:val="24"/>
          <w:lang w:val="en-US" w:eastAsia="ru-RU"/>
        </w:rPr>
      </w:pPr>
      <w:r w:rsidRPr="00427F08">
        <w:rPr>
          <w:rFonts w:ascii="Times New Roman" w:eastAsia="Times New Roman" w:hAnsi="Times New Roman" w:cs="Times New Roman"/>
          <w:sz w:val="16"/>
          <w:szCs w:val="16"/>
          <w:lang w:val="en-US" w:eastAsia="ru-RU"/>
        </w:rPr>
        <w:t xml:space="preserve">                                                                                                     (</w:t>
      </w:r>
      <w:r w:rsidRPr="00D002E3">
        <w:rPr>
          <w:rFonts w:ascii="Times New Roman" w:eastAsia="Times New Roman" w:hAnsi="Times New Roman" w:cs="Times New Roman"/>
          <w:sz w:val="16"/>
          <w:szCs w:val="16"/>
          <w:lang w:eastAsia="ru-RU"/>
        </w:rPr>
        <w:t>подпись</w:t>
      </w:r>
      <w:r w:rsidRPr="00427F08">
        <w:rPr>
          <w:rFonts w:ascii="Times New Roman" w:eastAsia="Times New Roman" w:hAnsi="Times New Roman" w:cs="Times New Roman"/>
          <w:sz w:val="16"/>
          <w:szCs w:val="16"/>
          <w:lang w:val="en-US" w:eastAsia="ru-RU"/>
        </w:rPr>
        <w:t xml:space="preserve"> / </w:t>
      </w:r>
      <w:r w:rsidRPr="00D002E3">
        <w:rPr>
          <w:rFonts w:ascii="Times New Roman" w:eastAsia="Times New Roman" w:hAnsi="Times New Roman" w:cs="Times New Roman"/>
          <w:sz w:val="16"/>
          <w:szCs w:val="16"/>
          <w:lang w:val="en" w:eastAsia="ru-RU"/>
        </w:rPr>
        <w:t>signature</w:t>
      </w:r>
      <w:r w:rsidRPr="00427F08">
        <w:rPr>
          <w:rFonts w:ascii="Times New Roman" w:eastAsia="Times New Roman" w:hAnsi="Times New Roman" w:cs="Times New Roman"/>
          <w:sz w:val="16"/>
          <w:szCs w:val="16"/>
          <w:lang w:val="en-US" w:eastAsia="ru-RU"/>
        </w:rPr>
        <w:t>)</w:t>
      </w:r>
      <w:r w:rsidRPr="00427F08">
        <w:rPr>
          <w:rFonts w:ascii="Times New Roman" w:eastAsia="Times New Roman" w:hAnsi="Times New Roman" w:cs="Times New Roman"/>
          <w:sz w:val="16"/>
          <w:szCs w:val="16"/>
          <w:lang w:val="en-US" w:eastAsia="ru-RU"/>
        </w:rPr>
        <w:tab/>
        <w:t xml:space="preserve">                                   (</w:t>
      </w:r>
      <w:r w:rsidRPr="00D002E3">
        <w:rPr>
          <w:rFonts w:ascii="Times New Roman" w:eastAsia="Times New Roman" w:hAnsi="Times New Roman" w:cs="Times New Roman"/>
          <w:sz w:val="16"/>
          <w:szCs w:val="16"/>
          <w:lang w:eastAsia="ru-RU"/>
        </w:rPr>
        <w:t>Ф</w:t>
      </w:r>
      <w:r w:rsidRPr="00427F08">
        <w:rPr>
          <w:rFonts w:ascii="Times New Roman" w:eastAsia="Times New Roman" w:hAnsi="Times New Roman" w:cs="Times New Roman"/>
          <w:sz w:val="16"/>
          <w:szCs w:val="16"/>
          <w:lang w:val="en-US" w:eastAsia="ru-RU"/>
        </w:rPr>
        <w:t>.</w:t>
      </w:r>
      <w:r w:rsidRPr="00D002E3">
        <w:rPr>
          <w:rFonts w:ascii="Times New Roman" w:eastAsia="Times New Roman" w:hAnsi="Times New Roman" w:cs="Times New Roman"/>
          <w:sz w:val="16"/>
          <w:szCs w:val="16"/>
          <w:lang w:eastAsia="ru-RU"/>
        </w:rPr>
        <w:t>И</w:t>
      </w:r>
      <w:r w:rsidRPr="00427F08">
        <w:rPr>
          <w:rFonts w:ascii="Times New Roman" w:eastAsia="Times New Roman" w:hAnsi="Times New Roman" w:cs="Times New Roman"/>
          <w:sz w:val="16"/>
          <w:szCs w:val="16"/>
          <w:lang w:val="en-US" w:eastAsia="ru-RU"/>
        </w:rPr>
        <w:t>.</w:t>
      </w:r>
      <w:r w:rsidRPr="00D002E3">
        <w:rPr>
          <w:rFonts w:ascii="Times New Roman" w:eastAsia="Times New Roman" w:hAnsi="Times New Roman" w:cs="Times New Roman"/>
          <w:sz w:val="16"/>
          <w:szCs w:val="16"/>
          <w:lang w:eastAsia="ru-RU"/>
        </w:rPr>
        <w:t>О</w:t>
      </w:r>
      <w:r w:rsidRPr="00427F08">
        <w:rPr>
          <w:rFonts w:ascii="Times New Roman" w:eastAsia="Times New Roman" w:hAnsi="Times New Roman" w:cs="Times New Roman"/>
          <w:sz w:val="16"/>
          <w:szCs w:val="16"/>
          <w:lang w:val="en-US" w:eastAsia="ru-RU"/>
        </w:rPr>
        <w:t xml:space="preserve">. / </w:t>
      </w:r>
      <w:r w:rsidRPr="00D002E3">
        <w:rPr>
          <w:rFonts w:ascii="Times New Roman" w:eastAsia="Times New Roman" w:hAnsi="Times New Roman" w:cs="Times New Roman"/>
          <w:sz w:val="16"/>
          <w:szCs w:val="16"/>
          <w:lang w:val="en" w:eastAsia="ru-RU"/>
        </w:rPr>
        <w:t>full</w:t>
      </w:r>
      <w:r w:rsidRPr="00427F08">
        <w:rPr>
          <w:rFonts w:ascii="Times New Roman" w:eastAsia="Times New Roman" w:hAnsi="Times New Roman" w:cs="Times New Roman"/>
          <w:sz w:val="16"/>
          <w:szCs w:val="16"/>
          <w:lang w:val="en-US" w:eastAsia="ru-RU"/>
        </w:rPr>
        <w:t xml:space="preserve"> </w:t>
      </w:r>
      <w:r w:rsidRPr="00D002E3">
        <w:rPr>
          <w:rFonts w:ascii="Times New Roman" w:eastAsia="Times New Roman" w:hAnsi="Times New Roman" w:cs="Times New Roman"/>
          <w:sz w:val="16"/>
          <w:szCs w:val="16"/>
          <w:lang w:val="en" w:eastAsia="ru-RU"/>
        </w:rPr>
        <w:t>name</w:t>
      </w:r>
      <w:r w:rsidRPr="00427F08">
        <w:rPr>
          <w:rFonts w:ascii="Times New Roman" w:eastAsia="Times New Roman" w:hAnsi="Times New Roman" w:cs="Times New Roman"/>
          <w:sz w:val="16"/>
          <w:szCs w:val="16"/>
          <w:lang w:val="en-US" w:eastAsia="ru-RU"/>
        </w:rPr>
        <w:t>)</w:t>
      </w:r>
    </w:p>
    <w:p w14:paraId="47AF4C68" w14:textId="37FFA37E" w:rsidR="00467ABC" w:rsidRPr="009E6E52" w:rsidRDefault="00257FA7" w:rsidP="001A55C7">
      <w:pPr>
        <w:spacing w:after="0" w:line="240" w:lineRule="auto"/>
        <w:jc w:val="right"/>
        <w:rPr>
          <w:rFonts w:ascii="Times New Roman" w:eastAsia="Times New Roman" w:hAnsi="Times New Roman" w:cs="Times New Roman"/>
          <w:u w:val="single"/>
          <w:lang w:val="en-US"/>
        </w:rPr>
      </w:pPr>
      <w:r w:rsidRPr="00EC69E0">
        <w:rPr>
          <w:rFonts w:ascii="Times New Roman" w:eastAsia="Times New Roman" w:hAnsi="Times New Roman" w:cs="Times New Roman"/>
          <w:sz w:val="24"/>
          <w:szCs w:val="24"/>
          <w:lang w:val="en-US" w:eastAsia="ru-RU"/>
        </w:rPr>
        <w:br w:type="page"/>
      </w:r>
      <w:bookmarkStart w:id="7" w:name="_Hlk106901992"/>
      <w:r w:rsidR="00DE3621" w:rsidRPr="009E6E52">
        <w:rPr>
          <w:rFonts w:ascii="Times New Roman" w:eastAsia="Times New Roman" w:hAnsi="Times New Roman" w:cs="Times New Roman"/>
          <w:lang w:eastAsia="ru-RU"/>
        </w:rPr>
        <w:lastRenderedPageBreak/>
        <w:t>Приложение</w:t>
      </w:r>
      <w:r w:rsidR="00DE3621" w:rsidRPr="009E6E52">
        <w:rPr>
          <w:rFonts w:ascii="Times New Roman" w:eastAsia="Times New Roman" w:hAnsi="Times New Roman" w:cs="Times New Roman"/>
          <w:lang w:val="en-US" w:eastAsia="ru-RU"/>
        </w:rPr>
        <w:t xml:space="preserve"> № 2</w:t>
      </w:r>
      <w:r w:rsidR="00467ABC" w:rsidRPr="009E6E52">
        <w:rPr>
          <w:rFonts w:ascii="Times New Roman" w:eastAsia="Times New Roman" w:hAnsi="Times New Roman" w:cs="Times New Roman"/>
          <w:lang w:val="en-US" w:eastAsia="ru-RU"/>
        </w:rPr>
        <w:t>/</w:t>
      </w:r>
      <w:r w:rsidR="00467ABC" w:rsidRPr="009E6E52">
        <w:rPr>
          <w:rFonts w:ascii="Times New Roman" w:hAnsi="Times New Roman" w:cs="Times New Roman"/>
          <w:lang w:val="en-US"/>
        </w:rPr>
        <w:t xml:space="preserve"> </w:t>
      </w:r>
      <w:r w:rsidR="00467ABC" w:rsidRPr="009E6E52">
        <w:rPr>
          <w:rFonts w:ascii="Times New Roman" w:eastAsia="Times New Roman" w:hAnsi="Times New Roman" w:cs="Times New Roman"/>
          <w:lang w:val="en"/>
        </w:rPr>
        <w:t>Appendix</w:t>
      </w:r>
      <w:r w:rsidR="00467ABC" w:rsidRPr="009E6E52">
        <w:rPr>
          <w:rFonts w:ascii="Times New Roman" w:eastAsia="Times New Roman" w:hAnsi="Times New Roman" w:cs="Times New Roman"/>
          <w:lang w:val="en-US"/>
        </w:rPr>
        <w:t xml:space="preserve"> </w:t>
      </w:r>
      <w:r w:rsidR="00467ABC" w:rsidRPr="009E6E52">
        <w:rPr>
          <w:rFonts w:ascii="Times New Roman" w:eastAsia="Times New Roman" w:hAnsi="Times New Roman" w:cs="Times New Roman"/>
          <w:lang w:val="en"/>
        </w:rPr>
        <w:t>No</w:t>
      </w:r>
      <w:r w:rsidR="00467ABC" w:rsidRPr="009E6E52">
        <w:rPr>
          <w:rFonts w:ascii="Times New Roman" w:eastAsia="Times New Roman" w:hAnsi="Times New Roman" w:cs="Times New Roman"/>
          <w:lang w:val="en-US"/>
        </w:rPr>
        <w:t>.</w:t>
      </w:r>
      <w:r w:rsidR="00467ABC" w:rsidRPr="009E6E52">
        <w:rPr>
          <w:rFonts w:ascii="Times New Roman" w:eastAsia="Times New Roman" w:hAnsi="Times New Roman" w:cs="Times New Roman"/>
          <w:lang w:val="en"/>
        </w:rPr>
        <w:t> </w:t>
      </w:r>
      <w:r w:rsidR="00467ABC" w:rsidRPr="009E6E52">
        <w:rPr>
          <w:rFonts w:ascii="Times New Roman" w:eastAsia="Times New Roman" w:hAnsi="Times New Roman" w:cs="Times New Roman"/>
          <w:lang w:val="en-US"/>
        </w:rPr>
        <w:t>2</w:t>
      </w:r>
    </w:p>
    <w:p w14:paraId="24F4F82D" w14:textId="7BFA08C5" w:rsidR="00257FA7" w:rsidRPr="009E6E52" w:rsidRDefault="00257FA7" w:rsidP="00257FA7">
      <w:pPr>
        <w:spacing w:after="0" w:line="240" w:lineRule="auto"/>
        <w:jc w:val="right"/>
        <w:rPr>
          <w:rFonts w:ascii="Times New Roman" w:eastAsia="Times New Roman" w:hAnsi="Times New Roman" w:cs="Times New Roman"/>
          <w:u w:val="single"/>
          <w:lang w:eastAsia="ru-RU"/>
        </w:rPr>
      </w:pPr>
      <w:r w:rsidRPr="009E6E52">
        <w:rPr>
          <w:rFonts w:ascii="Times New Roman" w:eastAsia="Times New Roman" w:hAnsi="Times New Roman" w:cs="Times New Roman"/>
          <w:u w:val="single"/>
          <w:lang w:eastAsia="ru-RU"/>
        </w:rPr>
        <w:t xml:space="preserve">Генеральному директору </w:t>
      </w:r>
    </w:p>
    <w:p w14:paraId="64E18ACC" w14:textId="0DAF252D" w:rsidR="00257FA7" w:rsidRPr="009E6E52" w:rsidRDefault="00257FA7" w:rsidP="00257FA7">
      <w:pPr>
        <w:spacing w:after="0" w:line="240" w:lineRule="auto"/>
        <w:jc w:val="right"/>
        <w:rPr>
          <w:rFonts w:ascii="Times New Roman" w:eastAsia="Times New Roman" w:hAnsi="Times New Roman" w:cs="Times New Roman"/>
          <w:lang w:eastAsia="ru-RU"/>
        </w:rPr>
      </w:pPr>
      <w:r w:rsidRPr="009E6E52">
        <w:rPr>
          <w:rFonts w:ascii="Times New Roman" w:eastAsia="Times New Roman" w:hAnsi="Times New Roman" w:cs="Times New Roman"/>
          <w:u w:val="single"/>
          <w:lang w:eastAsia="ru-RU"/>
        </w:rPr>
        <w:t>ООО «Управляющая компания «Восток- Запад»</w:t>
      </w:r>
    </w:p>
    <w:p w14:paraId="72600798" w14:textId="60C86588" w:rsidR="00585F4D" w:rsidRPr="009E6E52" w:rsidRDefault="00257FA7" w:rsidP="00257FA7">
      <w:pPr>
        <w:spacing w:after="0" w:line="240" w:lineRule="auto"/>
        <w:jc w:val="right"/>
        <w:rPr>
          <w:rFonts w:ascii="Times New Roman" w:eastAsia="Times New Roman" w:hAnsi="Times New Roman" w:cs="Times New Roman"/>
          <w:u w:val="single"/>
          <w:lang w:val="en-US" w:eastAsia="ru-RU"/>
        </w:rPr>
      </w:pPr>
      <w:r w:rsidRPr="009E6E52">
        <w:rPr>
          <w:rFonts w:ascii="Times New Roman" w:eastAsia="Times New Roman" w:hAnsi="Times New Roman" w:cs="Times New Roman"/>
          <w:u w:val="single"/>
          <w:lang w:eastAsia="ru-RU"/>
        </w:rPr>
        <w:t>Кулику</w:t>
      </w:r>
      <w:r w:rsidRPr="009E6E52">
        <w:rPr>
          <w:rFonts w:ascii="Times New Roman" w:eastAsia="Times New Roman" w:hAnsi="Times New Roman" w:cs="Times New Roman"/>
          <w:u w:val="single"/>
          <w:lang w:val="en-US" w:eastAsia="ru-RU"/>
        </w:rPr>
        <w:t xml:space="preserve"> </w:t>
      </w:r>
      <w:r w:rsidRPr="009E6E52">
        <w:rPr>
          <w:rFonts w:ascii="Times New Roman" w:eastAsia="Times New Roman" w:hAnsi="Times New Roman" w:cs="Times New Roman"/>
          <w:u w:val="single"/>
          <w:lang w:eastAsia="ru-RU"/>
        </w:rPr>
        <w:t>Дмитрию</w:t>
      </w:r>
      <w:r w:rsidRPr="009E6E52">
        <w:rPr>
          <w:rFonts w:ascii="Times New Roman" w:eastAsia="Times New Roman" w:hAnsi="Times New Roman" w:cs="Times New Roman"/>
          <w:u w:val="single"/>
          <w:lang w:val="en-US" w:eastAsia="ru-RU"/>
        </w:rPr>
        <w:t xml:space="preserve"> </w:t>
      </w:r>
      <w:r w:rsidRPr="009E6E52">
        <w:rPr>
          <w:rFonts w:ascii="Times New Roman" w:eastAsia="Times New Roman" w:hAnsi="Times New Roman" w:cs="Times New Roman"/>
          <w:u w:val="single"/>
          <w:lang w:eastAsia="ru-RU"/>
        </w:rPr>
        <w:t>Станиславовичу</w:t>
      </w:r>
      <w:r w:rsidR="00AA47D2" w:rsidRPr="001A7E61">
        <w:rPr>
          <w:rFonts w:ascii="Times New Roman" w:eastAsia="Times New Roman" w:hAnsi="Times New Roman" w:cs="Times New Roman"/>
          <w:u w:val="single"/>
          <w:lang w:val="en-US" w:eastAsia="ru-RU"/>
        </w:rPr>
        <w:t xml:space="preserve"> </w:t>
      </w:r>
      <w:r w:rsidR="00B33255" w:rsidRPr="009E6E52">
        <w:rPr>
          <w:rFonts w:ascii="Times New Roman" w:eastAsia="Times New Roman" w:hAnsi="Times New Roman" w:cs="Times New Roman"/>
          <w:u w:val="single"/>
          <w:lang w:val="en-US" w:eastAsia="ru-RU"/>
        </w:rPr>
        <w:t>/</w:t>
      </w:r>
    </w:p>
    <w:p w14:paraId="4AAC8BC6" w14:textId="6D8E786F" w:rsidR="00B33255" w:rsidRPr="009E6E52" w:rsidRDefault="00B33255" w:rsidP="00B33255">
      <w:pPr>
        <w:spacing w:after="0" w:line="240" w:lineRule="auto"/>
        <w:jc w:val="right"/>
        <w:rPr>
          <w:rFonts w:ascii="Times New Roman" w:eastAsia="Times New Roman" w:hAnsi="Times New Roman" w:cs="Times New Roman"/>
          <w:u w:val="single"/>
          <w:lang w:val="en-US" w:eastAsia="ru-RU"/>
        </w:rPr>
      </w:pPr>
      <w:r w:rsidRPr="009E6E52">
        <w:rPr>
          <w:rFonts w:ascii="Times New Roman" w:eastAsia="Times New Roman" w:hAnsi="Times New Roman" w:cs="Times New Roman"/>
          <w:u w:val="single"/>
          <w:lang w:val="en" w:eastAsia="ru-RU"/>
        </w:rPr>
        <w:t xml:space="preserve">To the Chief Executive Officer </w:t>
      </w:r>
    </w:p>
    <w:p w14:paraId="587AFFE6" w14:textId="422F623B" w:rsidR="00B33255" w:rsidRPr="009E6E52" w:rsidRDefault="00B33255" w:rsidP="00B33255">
      <w:pPr>
        <w:spacing w:after="0" w:line="240" w:lineRule="auto"/>
        <w:jc w:val="right"/>
        <w:rPr>
          <w:rFonts w:ascii="Times New Roman" w:eastAsia="Times New Roman" w:hAnsi="Times New Roman" w:cs="Times New Roman"/>
          <w:u w:val="single"/>
          <w:lang w:val="en-US" w:eastAsia="ru-RU"/>
        </w:rPr>
      </w:pPr>
      <w:r w:rsidRPr="009E6E52">
        <w:rPr>
          <w:rFonts w:ascii="Times New Roman" w:eastAsia="Times New Roman" w:hAnsi="Times New Roman" w:cs="Times New Roman"/>
          <w:u w:val="single"/>
          <w:lang w:val="en" w:eastAsia="ru-RU"/>
        </w:rPr>
        <w:t>Asset Management Company “East-West” Limited</w:t>
      </w:r>
    </w:p>
    <w:p w14:paraId="01B7F3A6" w14:textId="6FD5AA40" w:rsidR="00B33255" w:rsidRPr="009E6E52" w:rsidRDefault="00B33255" w:rsidP="00B33255">
      <w:pPr>
        <w:spacing w:after="0" w:line="240" w:lineRule="auto"/>
        <w:jc w:val="right"/>
        <w:rPr>
          <w:rFonts w:ascii="Times New Roman" w:eastAsia="Times New Roman" w:hAnsi="Times New Roman" w:cs="Times New Roman"/>
          <w:u w:val="single"/>
          <w:lang w:eastAsia="ru-RU"/>
        </w:rPr>
      </w:pPr>
      <w:r w:rsidRPr="009E6E52">
        <w:rPr>
          <w:rFonts w:ascii="Times New Roman" w:eastAsia="Times New Roman" w:hAnsi="Times New Roman" w:cs="Times New Roman"/>
          <w:u w:val="single"/>
          <w:lang w:val="en" w:eastAsia="ru-RU"/>
        </w:rPr>
        <w:t>Dmitry Stanislavovich Kulik</w:t>
      </w:r>
    </w:p>
    <w:p w14:paraId="090AD9A9" w14:textId="77777777" w:rsidR="00B33255" w:rsidRPr="00B33255" w:rsidRDefault="00B33255" w:rsidP="00B33255">
      <w:pPr>
        <w:spacing w:after="0" w:line="240" w:lineRule="auto"/>
        <w:jc w:val="right"/>
        <w:rPr>
          <w:rFonts w:ascii="Times New Roman" w:eastAsia="Times New Roman" w:hAnsi="Times New Roman" w:cs="Times New Roman"/>
          <w:sz w:val="24"/>
          <w:szCs w:val="24"/>
          <w:u w:val="single"/>
          <w:lang w:eastAsia="ru-RU"/>
        </w:rPr>
      </w:pPr>
    </w:p>
    <w:tbl>
      <w:tblPr>
        <w:tblStyle w:val="af2"/>
        <w:tblW w:w="6793" w:type="dxa"/>
        <w:tblInd w:w="2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3"/>
      </w:tblGrid>
      <w:tr w:rsidR="00257FA7" w:rsidRPr="008C49A8" w14:paraId="4C23ECE1" w14:textId="77777777" w:rsidTr="00DE3621">
        <w:tc>
          <w:tcPr>
            <w:tcW w:w="6793" w:type="dxa"/>
            <w:tcBorders>
              <w:bottom w:val="single" w:sz="4" w:space="0" w:color="auto"/>
            </w:tcBorders>
          </w:tcPr>
          <w:p w14:paraId="6FDB539F" w14:textId="0566753E" w:rsidR="00257FA7" w:rsidRPr="008C49A8" w:rsidRDefault="00257FA7" w:rsidP="00EC69E0">
            <w:pPr>
              <w:rPr>
                <w:rFonts w:ascii="Times New Roman" w:eastAsia="Times New Roman" w:hAnsi="Times New Roman" w:cs="Times New Roman"/>
                <w:i/>
                <w:sz w:val="24"/>
                <w:szCs w:val="24"/>
                <w:lang w:eastAsia="ru-RU"/>
              </w:rPr>
            </w:pPr>
          </w:p>
        </w:tc>
      </w:tr>
      <w:tr w:rsidR="00257FA7" w14:paraId="43F3103C" w14:textId="77777777" w:rsidTr="00DE3621">
        <w:tc>
          <w:tcPr>
            <w:tcW w:w="6793" w:type="dxa"/>
            <w:tcBorders>
              <w:top w:val="single" w:sz="4" w:space="0" w:color="auto"/>
            </w:tcBorders>
          </w:tcPr>
          <w:p w14:paraId="19433FCB" w14:textId="7424491B" w:rsidR="00257FA7" w:rsidRPr="00FF0B22" w:rsidRDefault="00257FA7" w:rsidP="00931EA2">
            <w:pPr>
              <w:jc w:val="right"/>
              <w:rPr>
                <w:rFonts w:ascii="Times New Roman" w:eastAsia="Times New Roman" w:hAnsi="Times New Roman" w:cs="Times New Roman"/>
                <w:sz w:val="18"/>
                <w:szCs w:val="18"/>
                <w:lang w:eastAsia="ru-RU"/>
              </w:rPr>
            </w:pPr>
            <w:r w:rsidRPr="00FF0B22">
              <w:rPr>
                <w:rFonts w:ascii="Times New Roman" w:eastAsia="Times New Roman" w:hAnsi="Times New Roman" w:cs="Times New Roman"/>
                <w:sz w:val="18"/>
                <w:szCs w:val="18"/>
                <w:lang w:eastAsia="ru-RU"/>
              </w:rPr>
              <w:t>(наименование компании</w:t>
            </w:r>
            <w:r w:rsidR="00B33255" w:rsidRPr="00FF0B22">
              <w:rPr>
                <w:rFonts w:ascii="Times New Roman" w:eastAsia="Times New Roman" w:hAnsi="Times New Roman" w:cs="Times New Roman"/>
                <w:sz w:val="18"/>
                <w:szCs w:val="18"/>
                <w:lang w:eastAsia="ru-RU"/>
              </w:rPr>
              <w:t>/</w:t>
            </w:r>
            <w:r w:rsidR="00B33255" w:rsidRPr="00FF0B22">
              <w:rPr>
                <w:rFonts w:ascii="Times New Roman" w:eastAsia="Times New Roman" w:hAnsi="Times New Roman" w:cs="Times New Roman"/>
                <w:sz w:val="18"/>
                <w:szCs w:val="18"/>
                <w:lang w:val="en" w:eastAsia="ru-RU"/>
              </w:rPr>
              <w:t xml:space="preserve"> company name</w:t>
            </w:r>
            <w:r w:rsidRPr="00FF0B22">
              <w:rPr>
                <w:rFonts w:ascii="Times New Roman" w:eastAsia="Times New Roman" w:hAnsi="Times New Roman" w:cs="Times New Roman"/>
                <w:sz w:val="18"/>
                <w:szCs w:val="18"/>
                <w:lang w:eastAsia="ru-RU"/>
              </w:rPr>
              <w:t>)</w:t>
            </w:r>
          </w:p>
        </w:tc>
      </w:tr>
      <w:tr w:rsidR="00257FA7" w:rsidRPr="008C49A8" w14:paraId="6D6264A1" w14:textId="77777777" w:rsidTr="00DE3621">
        <w:tc>
          <w:tcPr>
            <w:tcW w:w="6793" w:type="dxa"/>
            <w:tcBorders>
              <w:bottom w:val="single" w:sz="4" w:space="0" w:color="auto"/>
            </w:tcBorders>
          </w:tcPr>
          <w:p w14:paraId="5EC29E32" w14:textId="77777777" w:rsidR="00257FA7" w:rsidRPr="00467ABC" w:rsidRDefault="00257FA7" w:rsidP="00931EA2">
            <w:pPr>
              <w:jc w:val="right"/>
              <w:rPr>
                <w:rFonts w:ascii="Times New Roman" w:eastAsia="Times New Roman" w:hAnsi="Times New Roman" w:cs="Times New Roman"/>
                <w:sz w:val="16"/>
                <w:szCs w:val="16"/>
                <w:lang w:eastAsia="ru-RU"/>
              </w:rPr>
            </w:pPr>
          </w:p>
          <w:p w14:paraId="6B3BBA2E" w14:textId="4DEB85C0" w:rsidR="00257FA7" w:rsidRPr="00467ABC" w:rsidRDefault="00257FA7" w:rsidP="00931EA2">
            <w:pPr>
              <w:jc w:val="right"/>
              <w:rPr>
                <w:rFonts w:ascii="Times New Roman" w:eastAsia="Times New Roman" w:hAnsi="Times New Roman" w:cs="Times New Roman"/>
                <w:i/>
                <w:sz w:val="16"/>
                <w:szCs w:val="16"/>
                <w:lang w:eastAsia="ru-RU"/>
              </w:rPr>
            </w:pPr>
          </w:p>
        </w:tc>
      </w:tr>
      <w:tr w:rsidR="00257FA7" w14:paraId="196A9F3A" w14:textId="77777777" w:rsidTr="00DE3621">
        <w:tc>
          <w:tcPr>
            <w:tcW w:w="6793" w:type="dxa"/>
            <w:tcBorders>
              <w:top w:val="single" w:sz="4" w:space="0" w:color="auto"/>
            </w:tcBorders>
          </w:tcPr>
          <w:p w14:paraId="72BB604F" w14:textId="7FA3AF1D" w:rsidR="00257FA7" w:rsidRPr="00FF0B22" w:rsidRDefault="00257FA7" w:rsidP="00931EA2">
            <w:pPr>
              <w:jc w:val="right"/>
              <w:rPr>
                <w:rFonts w:ascii="Times New Roman" w:eastAsia="Times New Roman" w:hAnsi="Times New Roman" w:cs="Times New Roman"/>
                <w:sz w:val="18"/>
                <w:szCs w:val="18"/>
                <w:lang w:eastAsia="ru-RU"/>
              </w:rPr>
            </w:pPr>
            <w:r w:rsidRPr="00FF0B22">
              <w:rPr>
                <w:rFonts w:ascii="Times New Roman" w:eastAsia="Times New Roman" w:hAnsi="Times New Roman" w:cs="Times New Roman"/>
                <w:sz w:val="18"/>
                <w:szCs w:val="18"/>
                <w:lang w:eastAsia="ru-RU"/>
              </w:rPr>
              <w:t>(налоговый идентификационный номер</w:t>
            </w:r>
            <w:r w:rsidR="00B33255" w:rsidRPr="00FF0B22">
              <w:rPr>
                <w:rFonts w:ascii="Times New Roman" w:eastAsia="Times New Roman" w:hAnsi="Times New Roman" w:cs="Times New Roman"/>
                <w:sz w:val="18"/>
                <w:szCs w:val="18"/>
                <w:lang w:eastAsia="ru-RU"/>
              </w:rPr>
              <w:t xml:space="preserve">/ </w:t>
            </w:r>
            <w:r w:rsidR="00B33255" w:rsidRPr="00FF0B22">
              <w:rPr>
                <w:rFonts w:ascii="Times New Roman" w:eastAsia="Times New Roman" w:hAnsi="Times New Roman" w:cs="Times New Roman"/>
                <w:sz w:val="18"/>
                <w:szCs w:val="18"/>
                <w:lang w:val="en" w:eastAsia="ru-RU"/>
              </w:rPr>
              <w:t>tax</w:t>
            </w:r>
            <w:r w:rsidR="00B33255" w:rsidRPr="00FF0B22">
              <w:rPr>
                <w:rFonts w:ascii="Times New Roman" w:eastAsia="Times New Roman" w:hAnsi="Times New Roman" w:cs="Times New Roman"/>
                <w:sz w:val="18"/>
                <w:szCs w:val="18"/>
                <w:lang w:eastAsia="ru-RU"/>
              </w:rPr>
              <w:t xml:space="preserve"> </w:t>
            </w:r>
            <w:r w:rsidR="00B33255" w:rsidRPr="00FF0B22">
              <w:rPr>
                <w:rFonts w:ascii="Times New Roman" w:eastAsia="Times New Roman" w:hAnsi="Times New Roman" w:cs="Times New Roman"/>
                <w:sz w:val="18"/>
                <w:szCs w:val="18"/>
                <w:lang w:val="en" w:eastAsia="ru-RU"/>
              </w:rPr>
              <w:t>identification</w:t>
            </w:r>
            <w:r w:rsidR="00B33255" w:rsidRPr="00FF0B22">
              <w:rPr>
                <w:rFonts w:ascii="Times New Roman" w:eastAsia="Times New Roman" w:hAnsi="Times New Roman" w:cs="Times New Roman"/>
                <w:sz w:val="18"/>
                <w:szCs w:val="18"/>
                <w:lang w:eastAsia="ru-RU"/>
              </w:rPr>
              <w:t xml:space="preserve"> </w:t>
            </w:r>
            <w:r w:rsidR="00B33255" w:rsidRPr="00FF0B22">
              <w:rPr>
                <w:rFonts w:ascii="Times New Roman" w:eastAsia="Times New Roman" w:hAnsi="Times New Roman" w:cs="Times New Roman"/>
                <w:sz w:val="18"/>
                <w:szCs w:val="18"/>
                <w:lang w:val="en" w:eastAsia="ru-RU"/>
              </w:rPr>
              <w:t>number</w:t>
            </w:r>
            <w:r w:rsidRPr="00FF0B22">
              <w:rPr>
                <w:rFonts w:ascii="Times New Roman" w:eastAsia="Times New Roman" w:hAnsi="Times New Roman" w:cs="Times New Roman"/>
                <w:sz w:val="18"/>
                <w:szCs w:val="18"/>
                <w:lang w:eastAsia="ru-RU"/>
              </w:rPr>
              <w:t>)</w:t>
            </w:r>
          </w:p>
        </w:tc>
      </w:tr>
      <w:tr w:rsidR="00257FA7" w:rsidRPr="002525D3" w14:paraId="249FAFEE" w14:textId="77777777" w:rsidTr="00DE3621">
        <w:tc>
          <w:tcPr>
            <w:tcW w:w="6793" w:type="dxa"/>
            <w:tcBorders>
              <w:bottom w:val="single" w:sz="4" w:space="0" w:color="auto"/>
            </w:tcBorders>
          </w:tcPr>
          <w:p w14:paraId="2A6B3689" w14:textId="77777777" w:rsidR="00257FA7" w:rsidRPr="00467ABC" w:rsidRDefault="00257FA7" w:rsidP="00931EA2">
            <w:pPr>
              <w:jc w:val="right"/>
              <w:rPr>
                <w:rFonts w:ascii="Times New Roman" w:eastAsia="Times New Roman" w:hAnsi="Times New Roman" w:cs="Times New Roman"/>
                <w:i/>
                <w:sz w:val="16"/>
                <w:szCs w:val="16"/>
                <w:lang w:eastAsia="ru-RU"/>
              </w:rPr>
            </w:pPr>
          </w:p>
          <w:p w14:paraId="6E17DDAA" w14:textId="39EB36B5" w:rsidR="00257FA7" w:rsidRPr="00467ABC" w:rsidRDefault="00257FA7" w:rsidP="00931EA2">
            <w:pPr>
              <w:jc w:val="right"/>
              <w:rPr>
                <w:rFonts w:ascii="Times New Roman" w:eastAsia="Times New Roman" w:hAnsi="Times New Roman" w:cs="Times New Roman"/>
                <w:i/>
                <w:sz w:val="16"/>
                <w:szCs w:val="16"/>
                <w:lang w:eastAsia="ru-RU"/>
              </w:rPr>
            </w:pPr>
          </w:p>
        </w:tc>
      </w:tr>
      <w:tr w:rsidR="00257FA7" w:rsidRPr="009823B2" w14:paraId="63E40DAA" w14:textId="77777777" w:rsidTr="00DE3621">
        <w:tc>
          <w:tcPr>
            <w:tcW w:w="6793" w:type="dxa"/>
            <w:tcBorders>
              <w:top w:val="single" w:sz="4" w:space="0" w:color="auto"/>
            </w:tcBorders>
          </w:tcPr>
          <w:p w14:paraId="1D2D09F7" w14:textId="2E4DB3F6" w:rsidR="00257FA7" w:rsidRPr="00FF0B22" w:rsidRDefault="00257FA7" w:rsidP="00931EA2">
            <w:pPr>
              <w:jc w:val="right"/>
              <w:rPr>
                <w:rFonts w:ascii="Times New Roman" w:eastAsia="Times New Roman" w:hAnsi="Times New Roman" w:cs="Times New Roman"/>
                <w:sz w:val="18"/>
                <w:szCs w:val="18"/>
                <w:lang w:val="en-US" w:eastAsia="ru-RU"/>
              </w:rPr>
            </w:pPr>
            <w:r w:rsidRPr="00FF0B22">
              <w:rPr>
                <w:rFonts w:ascii="Times New Roman" w:eastAsia="Times New Roman" w:hAnsi="Times New Roman" w:cs="Times New Roman"/>
                <w:sz w:val="18"/>
                <w:szCs w:val="18"/>
                <w:lang w:val="en-US" w:eastAsia="ru-RU"/>
              </w:rPr>
              <w:t>(</w:t>
            </w:r>
            <w:r w:rsidRPr="00FF0B22">
              <w:rPr>
                <w:rFonts w:ascii="Times New Roman" w:eastAsia="Times New Roman" w:hAnsi="Times New Roman" w:cs="Times New Roman"/>
                <w:sz w:val="18"/>
                <w:szCs w:val="18"/>
                <w:lang w:eastAsia="ru-RU"/>
              </w:rPr>
              <w:t>страна</w:t>
            </w:r>
            <w:r w:rsidRPr="00FF0B22">
              <w:rPr>
                <w:rFonts w:ascii="Times New Roman" w:eastAsia="Times New Roman" w:hAnsi="Times New Roman" w:cs="Times New Roman"/>
                <w:sz w:val="18"/>
                <w:szCs w:val="18"/>
                <w:lang w:val="en-US" w:eastAsia="ru-RU"/>
              </w:rPr>
              <w:t xml:space="preserve"> </w:t>
            </w:r>
            <w:r w:rsidR="00B33255" w:rsidRPr="00FF0B22">
              <w:rPr>
                <w:rFonts w:ascii="Times New Roman" w:eastAsia="Times New Roman" w:hAnsi="Times New Roman" w:cs="Times New Roman"/>
                <w:sz w:val="18"/>
                <w:szCs w:val="18"/>
                <w:lang w:eastAsia="ru-RU"/>
              </w:rPr>
              <w:t>регистрации</w:t>
            </w:r>
            <w:r w:rsidR="00B33255" w:rsidRPr="00FF0B22">
              <w:rPr>
                <w:rFonts w:ascii="Times New Roman" w:eastAsia="Times New Roman" w:hAnsi="Times New Roman" w:cs="Times New Roman"/>
                <w:sz w:val="18"/>
                <w:szCs w:val="18"/>
                <w:lang w:val="en-US" w:eastAsia="ru-RU"/>
              </w:rPr>
              <w:t>/country of incorporation</w:t>
            </w:r>
            <w:r w:rsidRPr="00FF0B22">
              <w:rPr>
                <w:rFonts w:ascii="Times New Roman" w:eastAsia="Times New Roman" w:hAnsi="Times New Roman" w:cs="Times New Roman"/>
                <w:sz w:val="18"/>
                <w:szCs w:val="18"/>
                <w:lang w:val="en-US" w:eastAsia="ru-RU"/>
              </w:rPr>
              <w:t>)</w:t>
            </w:r>
          </w:p>
        </w:tc>
      </w:tr>
      <w:tr w:rsidR="00257FA7" w:rsidRPr="009823B2" w14:paraId="42CE8FE1" w14:textId="77777777" w:rsidTr="00DE3621">
        <w:trPr>
          <w:trHeight w:val="450"/>
        </w:trPr>
        <w:tc>
          <w:tcPr>
            <w:tcW w:w="6793" w:type="dxa"/>
            <w:tcBorders>
              <w:bottom w:val="single" w:sz="4" w:space="0" w:color="auto"/>
            </w:tcBorders>
          </w:tcPr>
          <w:p w14:paraId="3EED10CB" w14:textId="77777777" w:rsidR="00257FA7" w:rsidRPr="00467ABC" w:rsidRDefault="00257FA7" w:rsidP="00931EA2">
            <w:pPr>
              <w:jc w:val="right"/>
              <w:rPr>
                <w:rFonts w:ascii="Times New Roman" w:eastAsia="Times New Roman" w:hAnsi="Times New Roman" w:cs="Times New Roman"/>
                <w:sz w:val="16"/>
                <w:szCs w:val="16"/>
                <w:lang w:val="en-US" w:eastAsia="ru-RU"/>
              </w:rPr>
            </w:pPr>
          </w:p>
          <w:p w14:paraId="27AA1403" w14:textId="08B51A7A" w:rsidR="00257FA7" w:rsidRPr="00467ABC" w:rsidRDefault="00257FA7" w:rsidP="00931EA2">
            <w:pPr>
              <w:jc w:val="right"/>
              <w:rPr>
                <w:rFonts w:ascii="Times New Roman" w:eastAsia="Times New Roman" w:hAnsi="Times New Roman" w:cs="Times New Roman"/>
                <w:sz w:val="16"/>
                <w:szCs w:val="16"/>
                <w:lang w:val="en-US" w:eastAsia="ru-RU"/>
              </w:rPr>
            </w:pPr>
          </w:p>
        </w:tc>
      </w:tr>
      <w:tr w:rsidR="00257FA7" w:rsidRPr="009823B2" w14:paraId="0ABC4346" w14:textId="77777777" w:rsidTr="00DE3621">
        <w:trPr>
          <w:trHeight w:val="238"/>
        </w:trPr>
        <w:tc>
          <w:tcPr>
            <w:tcW w:w="6793" w:type="dxa"/>
            <w:tcBorders>
              <w:top w:val="single" w:sz="4" w:space="0" w:color="auto"/>
            </w:tcBorders>
          </w:tcPr>
          <w:p w14:paraId="09728DF2" w14:textId="7FC70512" w:rsidR="00257FA7" w:rsidRPr="00FF0B22" w:rsidRDefault="00257FA7" w:rsidP="00931EA2">
            <w:pPr>
              <w:jc w:val="right"/>
              <w:rPr>
                <w:rFonts w:ascii="Times New Roman" w:eastAsia="Times New Roman" w:hAnsi="Times New Roman" w:cs="Times New Roman"/>
                <w:sz w:val="18"/>
                <w:szCs w:val="18"/>
                <w:lang w:val="en-US" w:eastAsia="ru-RU"/>
              </w:rPr>
            </w:pPr>
            <w:r w:rsidRPr="00FF0B22">
              <w:rPr>
                <w:rFonts w:ascii="Times New Roman" w:eastAsia="Times New Roman" w:hAnsi="Times New Roman" w:cs="Times New Roman"/>
                <w:sz w:val="18"/>
                <w:szCs w:val="18"/>
                <w:lang w:val="en-US" w:eastAsia="ru-RU"/>
              </w:rPr>
              <w:t>(</w:t>
            </w:r>
            <w:r w:rsidRPr="00FF0B22">
              <w:rPr>
                <w:rFonts w:ascii="Times New Roman" w:eastAsia="Times New Roman" w:hAnsi="Times New Roman" w:cs="Times New Roman"/>
                <w:sz w:val="18"/>
                <w:szCs w:val="18"/>
                <w:lang w:eastAsia="ru-RU"/>
              </w:rPr>
              <w:t>адрес</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официальной</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регистрации</w:t>
            </w:r>
            <w:r w:rsidR="00B33255" w:rsidRPr="00FF0B22">
              <w:rPr>
                <w:rFonts w:ascii="Times New Roman" w:eastAsia="Times New Roman" w:hAnsi="Times New Roman" w:cs="Times New Roman"/>
                <w:sz w:val="18"/>
                <w:szCs w:val="18"/>
                <w:lang w:val="en-US" w:eastAsia="ru-RU"/>
              </w:rPr>
              <w:t>/</w:t>
            </w:r>
            <w:r w:rsidR="00B33255" w:rsidRPr="00FF0B22">
              <w:rPr>
                <w:rFonts w:ascii="Times New Roman" w:eastAsia="Times New Roman" w:hAnsi="Times New Roman" w:cs="Times New Roman"/>
                <w:sz w:val="18"/>
                <w:szCs w:val="18"/>
                <w:lang w:val="en" w:eastAsia="ru-RU"/>
              </w:rPr>
              <w:t xml:space="preserve"> address of official registration</w:t>
            </w:r>
            <w:r w:rsidRPr="00FF0B22">
              <w:rPr>
                <w:rFonts w:ascii="Times New Roman" w:eastAsia="Times New Roman" w:hAnsi="Times New Roman" w:cs="Times New Roman"/>
                <w:sz w:val="18"/>
                <w:szCs w:val="18"/>
                <w:lang w:val="en-US" w:eastAsia="ru-RU"/>
              </w:rPr>
              <w:t>)</w:t>
            </w:r>
          </w:p>
        </w:tc>
      </w:tr>
      <w:tr w:rsidR="00257FA7" w:rsidRPr="009823B2" w14:paraId="633340B9" w14:textId="77777777" w:rsidTr="00DE3621">
        <w:trPr>
          <w:trHeight w:val="301"/>
        </w:trPr>
        <w:tc>
          <w:tcPr>
            <w:tcW w:w="6793" w:type="dxa"/>
            <w:tcBorders>
              <w:bottom w:val="single" w:sz="4" w:space="0" w:color="auto"/>
            </w:tcBorders>
          </w:tcPr>
          <w:p w14:paraId="70ECD45A" w14:textId="77777777" w:rsidR="00257FA7" w:rsidRPr="00467ABC" w:rsidRDefault="00257FA7" w:rsidP="00931EA2">
            <w:pPr>
              <w:jc w:val="right"/>
              <w:rPr>
                <w:rFonts w:ascii="Times New Roman" w:eastAsia="Times New Roman" w:hAnsi="Times New Roman" w:cs="Times New Roman"/>
                <w:sz w:val="16"/>
                <w:szCs w:val="16"/>
                <w:lang w:val="en-US" w:eastAsia="ru-RU"/>
              </w:rPr>
            </w:pPr>
          </w:p>
          <w:p w14:paraId="4F3C9BD6" w14:textId="6E092C13" w:rsidR="00257FA7" w:rsidRPr="00467ABC" w:rsidRDefault="00257FA7" w:rsidP="00931EA2">
            <w:pPr>
              <w:jc w:val="right"/>
              <w:rPr>
                <w:rFonts w:ascii="Times New Roman" w:eastAsia="Times New Roman" w:hAnsi="Times New Roman" w:cs="Times New Roman"/>
                <w:sz w:val="16"/>
                <w:szCs w:val="16"/>
                <w:lang w:val="en-US" w:eastAsia="ru-RU"/>
              </w:rPr>
            </w:pPr>
          </w:p>
        </w:tc>
      </w:tr>
      <w:tr w:rsidR="00257FA7" w:rsidRPr="009823B2" w14:paraId="7C0677E5" w14:textId="77777777" w:rsidTr="00DE3621">
        <w:tc>
          <w:tcPr>
            <w:tcW w:w="6793" w:type="dxa"/>
            <w:tcBorders>
              <w:top w:val="single" w:sz="4" w:space="0" w:color="auto"/>
            </w:tcBorders>
          </w:tcPr>
          <w:p w14:paraId="4046ED32" w14:textId="3DBA617E" w:rsidR="00257FA7" w:rsidRPr="00FF0B22" w:rsidRDefault="00257FA7" w:rsidP="00931EA2">
            <w:pPr>
              <w:jc w:val="right"/>
              <w:rPr>
                <w:rFonts w:ascii="Times New Roman" w:eastAsia="Times New Roman" w:hAnsi="Times New Roman" w:cs="Times New Roman"/>
                <w:sz w:val="18"/>
                <w:szCs w:val="18"/>
                <w:lang w:val="en-US" w:eastAsia="ru-RU"/>
              </w:rPr>
            </w:pPr>
            <w:r w:rsidRPr="00FF0B22">
              <w:rPr>
                <w:rFonts w:ascii="Times New Roman" w:eastAsia="Times New Roman" w:hAnsi="Times New Roman" w:cs="Times New Roman"/>
                <w:sz w:val="18"/>
                <w:szCs w:val="18"/>
                <w:lang w:val="en-US" w:eastAsia="ru-RU"/>
              </w:rPr>
              <w:t>(</w:t>
            </w:r>
            <w:r w:rsidRPr="00FF0B22">
              <w:rPr>
                <w:rFonts w:ascii="Times New Roman" w:eastAsia="Times New Roman" w:hAnsi="Times New Roman" w:cs="Times New Roman"/>
                <w:sz w:val="18"/>
                <w:szCs w:val="18"/>
                <w:lang w:eastAsia="ru-RU"/>
              </w:rPr>
              <w:t>дата</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регистрации</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и</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регистрационный</w:t>
            </w:r>
            <w:r w:rsidRPr="00FF0B22">
              <w:rPr>
                <w:rFonts w:ascii="Times New Roman" w:eastAsia="Times New Roman" w:hAnsi="Times New Roman" w:cs="Times New Roman"/>
                <w:sz w:val="18"/>
                <w:szCs w:val="18"/>
                <w:lang w:val="en-US" w:eastAsia="ru-RU"/>
              </w:rPr>
              <w:t xml:space="preserve"> </w:t>
            </w:r>
            <w:r w:rsidRPr="00FF0B22">
              <w:rPr>
                <w:rFonts w:ascii="Times New Roman" w:eastAsia="Times New Roman" w:hAnsi="Times New Roman" w:cs="Times New Roman"/>
                <w:sz w:val="18"/>
                <w:szCs w:val="18"/>
                <w:lang w:eastAsia="ru-RU"/>
              </w:rPr>
              <w:t>номер</w:t>
            </w:r>
            <w:r w:rsidR="00B33255" w:rsidRPr="00FF0B22">
              <w:rPr>
                <w:rFonts w:ascii="Times New Roman" w:eastAsia="Times New Roman" w:hAnsi="Times New Roman" w:cs="Times New Roman"/>
                <w:sz w:val="18"/>
                <w:szCs w:val="18"/>
                <w:lang w:val="en-US" w:eastAsia="ru-RU"/>
              </w:rPr>
              <w:t>/</w:t>
            </w:r>
            <w:r w:rsidR="00B33255" w:rsidRPr="00FF0B22">
              <w:rPr>
                <w:rFonts w:ascii="Times New Roman" w:eastAsia="Times New Roman" w:hAnsi="Times New Roman" w:cs="Times New Roman"/>
                <w:sz w:val="18"/>
                <w:szCs w:val="18"/>
                <w:lang w:val="en" w:eastAsia="ru-RU"/>
              </w:rPr>
              <w:t xml:space="preserve"> date of registration and registration number</w:t>
            </w:r>
            <w:r w:rsidRPr="00FF0B22">
              <w:rPr>
                <w:rFonts w:ascii="Times New Roman" w:eastAsia="Times New Roman" w:hAnsi="Times New Roman" w:cs="Times New Roman"/>
                <w:sz w:val="18"/>
                <w:szCs w:val="18"/>
                <w:lang w:val="en-US" w:eastAsia="ru-RU"/>
              </w:rPr>
              <w:t xml:space="preserve">) </w:t>
            </w:r>
          </w:p>
        </w:tc>
      </w:tr>
      <w:tr w:rsidR="00257FA7" w:rsidRPr="009823B2" w14:paraId="29DBCB04" w14:textId="77777777" w:rsidTr="00DE3621">
        <w:tc>
          <w:tcPr>
            <w:tcW w:w="6793" w:type="dxa"/>
            <w:tcBorders>
              <w:bottom w:val="single" w:sz="4" w:space="0" w:color="auto"/>
            </w:tcBorders>
          </w:tcPr>
          <w:p w14:paraId="1F327924" w14:textId="77777777" w:rsidR="00257FA7" w:rsidRPr="00467ABC" w:rsidRDefault="00257FA7" w:rsidP="00931EA2">
            <w:pPr>
              <w:jc w:val="right"/>
              <w:rPr>
                <w:rFonts w:ascii="Times New Roman" w:eastAsia="Times New Roman" w:hAnsi="Times New Roman" w:cs="Times New Roman"/>
                <w:sz w:val="16"/>
                <w:szCs w:val="16"/>
                <w:lang w:val="en-US" w:eastAsia="ru-RU"/>
              </w:rPr>
            </w:pPr>
          </w:p>
          <w:p w14:paraId="6E5E11BF" w14:textId="03F5DABD" w:rsidR="00257FA7" w:rsidRPr="00467ABC" w:rsidRDefault="00257FA7" w:rsidP="00931EA2">
            <w:pPr>
              <w:jc w:val="right"/>
              <w:rPr>
                <w:rFonts w:ascii="Times New Roman" w:eastAsia="Times New Roman" w:hAnsi="Times New Roman" w:cs="Times New Roman"/>
                <w:sz w:val="16"/>
                <w:szCs w:val="16"/>
                <w:lang w:val="en-US" w:eastAsia="ru-RU"/>
              </w:rPr>
            </w:pPr>
          </w:p>
        </w:tc>
      </w:tr>
      <w:tr w:rsidR="00257FA7" w:rsidRPr="008C49A8" w14:paraId="055BBA79" w14:textId="77777777" w:rsidTr="00DE3621">
        <w:tc>
          <w:tcPr>
            <w:tcW w:w="6793" w:type="dxa"/>
            <w:tcBorders>
              <w:top w:val="single" w:sz="4" w:space="0" w:color="auto"/>
            </w:tcBorders>
          </w:tcPr>
          <w:p w14:paraId="70083164" w14:textId="3C2E3E85" w:rsidR="00257FA7" w:rsidRPr="00FF0B22" w:rsidRDefault="00257FA7" w:rsidP="00931EA2">
            <w:pPr>
              <w:jc w:val="right"/>
              <w:rPr>
                <w:rFonts w:ascii="Times New Roman" w:eastAsia="Times New Roman" w:hAnsi="Times New Roman" w:cs="Times New Roman"/>
                <w:sz w:val="18"/>
                <w:szCs w:val="18"/>
                <w:lang w:eastAsia="ru-RU"/>
              </w:rPr>
            </w:pPr>
            <w:r w:rsidRPr="00FF0B22">
              <w:rPr>
                <w:rFonts w:ascii="Times New Roman" w:eastAsia="Times New Roman" w:hAnsi="Times New Roman" w:cs="Times New Roman"/>
                <w:sz w:val="18"/>
                <w:szCs w:val="18"/>
                <w:lang w:eastAsia="ru-RU"/>
              </w:rPr>
              <w:t>(номер телефона</w:t>
            </w:r>
            <w:r w:rsidR="00B33255" w:rsidRPr="00FF0B22">
              <w:rPr>
                <w:rFonts w:ascii="Times New Roman" w:eastAsia="Times New Roman" w:hAnsi="Times New Roman" w:cs="Times New Roman"/>
                <w:sz w:val="18"/>
                <w:szCs w:val="18"/>
                <w:lang w:eastAsia="ru-RU"/>
              </w:rPr>
              <w:t>/</w:t>
            </w:r>
            <w:r w:rsidR="00B33255" w:rsidRPr="00FF0B22">
              <w:rPr>
                <w:rFonts w:ascii="Times New Roman" w:eastAsia="Times New Roman" w:hAnsi="Times New Roman" w:cs="Times New Roman"/>
                <w:sz w:val="18"/>
                <w:szCs w:val="18"/>
                <w:lang w:val="en" w:eastAsia="ru-RU"/>
              </w:rPr>
              <w:t xml:space="preserve"> telephone number</w:t>
            </w:r>
            <w:r w:rsidRPr="00FF0B22">
              <w:rPr>
                <w:rFonts w:ascii="Times New Roman" w:hAnsi="Times New Roman" w:cs="Times New Roman"/>
                <w:sz w:val="18"/>
                <w:szCs w:val="18"/>
              </w:rPr>
              <w:t xml:space="preserve">) </w:t>
            </w:r>
          </w:p>
        </w:tc>
      </w:tr>
      <w:tr w:rsidR="00257FA7" w14:paraId="67244648" w14:textId="77777777" w:rsidTr="00DE3621">
        <w:tc>
          <w:tcPr>
            <w:tcW w:w="6793" w:type="dxa"/>
            <w:tcBorders>
              <w:bottom w:val="single" w:sz="4" w:space="0" w:color="auto"/>
            </w:tcBorders>
          </w:tcPr>
          <w:p w14:paraId="2B0D7239" w14:textId="77777777" w:rsidR="00257FA7" w:rsidRPr="00467ABC" w:rsidRDefault="00257FA7" w:rsidP="00931EA2">
            <w:pPr>
              <w:jc w:val="right"/>
              <w:rPr>
                <w:rFonts w:ascii="Times New Roman" w:eastAsia="Times New Roman" w:hAnsi="Times New Roman" w:cs="Times New Roman"/>
                <w:sz w:val="16"/>
                <w:szCs w:val="16"/>
                <w:lang w:eastAsia="ru-RU"/>
              </w:rPr>
            </w:pPr>
          </w:p>
          <w:p w14:paraId="3DE3CC60" w14:textId="06BAC406" w:rsidR="00257FA7" w:rsidRPr="00467ABC" w:rsidRDefault="00257FA7" w:rsidP="00931EA2">
            <w:pPr>
              <w:jc w:val="right"/>
              <w:rPr>
                <w:rFonts w:ascii="Times New Roman" w:eastAsia="Times New Roman" w:hAnsi="Times New Roman" w:cs="Times New Roman"/>
                <w:sz w:val="16"/>
                <w:szCs w:val="16"/>
                <w:lang w:eastAsia="ru-RU"/>
              </w:rPr>
            </w:pPr>
          </w:p>
        </w:tc>
      </w:tr>
      <w:tr w:rsidR="00257FA7" w:rsidRPr="008C49A8" w14:paraId="72BC8E74" w14:textId="77777777" w:rsidTr="00DE3621">
        <w:tc>
          <w:tcPr>
            <w:tcW w:w="6793" w:type="dxa"/>
            <w:tcBorders>
              <w:top w:val="single" w:sz="4" w:space="0" w:color="auto"/>
            </w:tcBorders>
          </w:tcPr>
          <w:p w14:paraId="75A915F7" w14:textId="5F9FC242" w:rsidR="00257FA7" w:rsidRPr="00FF0B22" w:rsidRDefault="00257FA7" w:rsidP="00931EA2">
            <w:pPr>
              <w:jc w:val="right"/>
              <w:rPr>
                <w:rFonts w:ascii="Times New Roman" w:eastAsia="Times New Roman" w:hAnsi="Times New Roman" w:cs="Times New Roman"/>
                <w:sz w:val="20"/>
                <w:szCs w:val="20"/>
                <w:lang w:eastAsia="ru-RU"/>
              </w:rPr>
            </w:pPr>
            <w:r w:rsidRPr="00FF0B22">
              <w:rPr>
                <w:rFonts w:ascii="Times New Roman" w:hAnsi="Times New Roman" w:cs="Times New Roman"/>
                <w:sz w:val="20"/>
                <w:szCs w:val="20"/>
              </w:rPr>
              <w:t>(</w:t>
            </w:r>
            <w:r w:rsidR="00FF0B22">
              <w:rPr>
                <w:rFonts w:ascii="Times New Roman" w:hAnsi="Times New Roman" w:cs="Times New Roman"/>
                <w:sz w:val="20"/>
                <w:szCs w:val="20"/>
              </w:rPr>
              <w:t xml:space="preserve">адрес электронной почты / </w:t>
            </w:r>
            <w:r w:rsidRPr="00FF0B22">
              <w:rPr>
                <w:rFonts w:ascii="Times New Roman" w:hAnsi="Times New Roman" w:cs="Times New Roman"/>
                <w:sz w:val="20"/>
                <w:szCs w:val="20"/>
                <w:lang w:val="en-US"/>
              </w:rPr>
              <w:t>e</w:t>
            </w:r>
            <w:r w:rsidRPr="00FF0B22">
              <w:rPr>
                <w:rFonts w:ascii="Times New Roman" w:hAnsi="Times New Roman" w:cs="Times New Roman"/>
                <w:sz w:val="20"/>
                <w:szCs w:val="20"/>
              </w:rPr>
              <w:t>-</w:t>
            </w:r>
            <w:r w:rsidRPr="00FF0B22">
              <w:rPr>
                <w:rFonts w:ascii="Times New Roman" w:hAnsi="Times New Roman" w:cs="Times New Roman"/>
                <w:sz w:val="20"/>
                <w:szCs w:val="20"/>
                <w:lang w:val="en-US"/>
              </w:rPr>
              <w:t>mail</w:t>
            </w:r>
            <w:r w:rsidRPr="00FF0B22">
              <w:rPr>
                <w:rFonts w:ascii="Times New Roman" w:hAnsi="Times New Roman" w:cs="Times New Roman"/>
                <w:sz w:val="20"/>
                <w:szCs w:val="20"/>
              </w:rPr>
              <w:t>)</w:t>
            </w:r>
          </w:p>
        </w:tc>
      </w:tr>
    </w:tbl>
    <w:p w14:paraId="31CC6FD8" w14:textId="1F0DDBF4" w:rsidR="00585F4D" w:rsidRDefault="00585F4D" w:rsidP="00167146">
      <w:pPr>
        <w:spacing w:after="0" w:line="240" w:lineRule="auto"/>
        <w:jc w:val="right"/>
        <w:rPr>
          <w:rFonts w:ascii="Times New Roman" w:eastAsia="Times New Roman" w:hAnsi="Times New Roman" w:cs="Times New Roman"/>
          <w:sz w:val="24"/>
          <w:szCs w:val="24"/>
          <w:u w:val="single"/>
          <w:lang w:eastAsia="ru-RU"/>
        </w:rPr>
      </w:pPr>
    </w:p>
    <w:p w14:paraId="41E08018" w14:textId="77777777" w:rsidR="00257FA7" w:rsidRPr="00167146" w:rsidRDefault="00257FA7" w:rsidP="00167146">
      <w:pPr>
        <w:spacing w:after="0" w:line="240" w:lineRule="auto"/>
        <w:jc w:val="right"/>
        <w:rPr>
          <w:rFonts w:ascii="Times New Roman" w:eastAsia="Times New Roman" w:hAnsi="Times New Roman" w:cs="Times New Roman"/>
          <w:sz w:val="24"/>
          <w:szCs w:val="24"/>
          <w:u w:val="single"/>
          <w:lang w:eastAsia="ru-RU"/>
        </w:rPr>
      </w:pPr>
    </w:p>
    <w:p w14:paraId="209BC66C" w14:textId="35D71AD2" w:rsidR="00585F4D" w:rsidRDefault="00585F4D" w:rsidP="00FF0B22">
      <w:pPr>
        <w:pStyle w:val="ConsPlusNonformat"/>
        <w:rPr>
          <w:rFonts w:ascii="Times New Roman" w:eastAsiaTheme="minorHAnsi" w:hAnsi="Times New Roman" w:cs="Times New Roman"/>
          <w:sz w:val="22"/>
          <w:lang w:eastAsia="en-US"/>
        </w:rPr>
      </w:pPr>
      <w:r w:rsidRPr="009E6E52">
        <w:rPr>
          <w:rFonts w:ascii="Times New Roman" w:eastAsiaTheme="minorHAnsi" w:hAnsi="Times New Roman" w:cs="Times New Roman"/>
          <w:sz w:val="22"/>
          <w:lang w:eastAsia="en-US"/>
        </w:rPr>
        <w:t>Дата</w:t>
      </w:r>
      <w:r w:rsidR="00B33255" w:rsidRPr="009E6E52">
        <w:rPr>
          <w:rFonts w:ascii="Times New Roman" w:eastAsiaTheme="minorHAnsi" w:hAnsi="Times New Roman" w:cs="Times New Roman"/>
          <w:sz w:val="22"/>
          <w:lang w:eastAsia="en-US"/>
        </w:rPr>
        <w:t>/</w:t>
      </w:r>
      <w:r w:rsidR="00B33255" w:rsidRPr="009E6E52">
        <w:rPr>
          <w:rFonts w:ascii="Times New Roman" w:eastAsiaTheme="minorHAnsi" w:hAnsi="Times New Roman" w:cs="Times New Roman"/>
          <w:sz w:val="22"/>
          <w:lang w:val="en-US" w:eastAsia="en-US"/>
        </w:rPr>
        <w:t>Date</w:t>
      </w:r>
      <w:r w:rsidRPr="009E6E52">
        <w:rPr>
          <w:rFonts w:ascii="Times New Roman" w:eastAsiaTheme="minorHAnsi" w:hAnsi="Times New Roman" w:cs="Times New Roman"/>
          <w:sz w:val="22"/>
          <w:lang w:eastAsia="en-US"/>
        </w:rPr>
        <w:t xml:space="preserve">: </w:t>
      </w:r>
    </w:p>
    <w:p w14:paraId="182CC64E" w14:textId="77777777" w:rsidR="00FF0B22" w:rsidRPr="00167146" w:rsidRDefault="00FF0B22" w:rsidP="00FF0B22">
      <w:pPr>
        <w:pStyle w:val="ConsPlusNonformat"/>
        <w:rPr>
          <w:rFonts w:ascii="Times New Roman" w:eastAsiaTheme="minorHAnsi" w:hAnsi="Times New Roman" w:cs="Times New Roman"/>
          <w:sz w:val="24"/>
          <w:szCs w:val="24"/>
          <w:lang w:eastAsia="en-US"/>
        </w:rPr>
      </w:pPr>
    </w:p>
    <w:p w14:paraId="4235DC4F" w14:textId="66561830" w:rsidR="00B33255" w:rsidRDefault="00585F4D" w:rsidP="008429FA">
      <w:pPr>
        <w:pStyle w:val="ConsPlusNonformat"/>
        <w:jc w:val="center"/>
        <w:rPr>
          <w:rFonts w:ascii="Times New Roman" w:eastAsiaTheme="minorHAnsi" w:hAnsi="Times New Roman" w:cs="Times New Roman"/>
          <w:sz w:val="24"/>
          <w:szCs w:val="24"/>
          <w:lang w:val="en" w:eastAsia="en-US"/>
        </w:rPr>
      </w:pPr>
      <w:r w:rsidRPr="00167146">
        <w:rPr>
          <w:rFonts w:ascii="Times New Roman" w:eastAsiaTheme="minorHAnsi" w:hAnsi="Times New Roman" w:cs="Times New Roman"/>
          <w:sz w:val="24"/>
          <w:szCs w:val="24"/>
          <w:lang w:eastAsia="en-US"/>
        </w:rPr>
        <w:t>УВЕДОМЛЕНИЕ</w:t>
      </w:r>
      <w:r w:rsidR="00B33255">
        <w:rPr>
          <w:rFonts w:ascii="Times New Roman" w:eastAsiaTheme="minorHAnsi" w:hAnsi="Times New Roman" w:cs="Times New Roman"/>
          <w:sz w:val="24"/>
          <w:szCs w:val="24"/>
          <w:lang w:val="en-US" w:eastAsia="en-US"/>
        </w:rPr>
        <w:t>/</w:t>
      </w:r>
      <w:r w:rsidR="00B33255" w:rsidRPr="00B33255">
        <w:rPr>
          <w:rFonts w:ascii="Times New Roman" w:eastAsiaTheme="minorHAnsi" w:hAnsi="Times New Roman" w:cs="Times New Roman"/>
          <w:sz w:val="24"/>
          <w:szCs w:val="24"/>
          <w:lang w:val="en" w:eastAsia="en-US"/>
        </w:rPr>
        <w:t>NOTICE</w:t>
      </w:r>
    </w:p>
    <w:p w14:paraId="0A78DE0B" w14:textId="77777777" w:rsidR="00467ABC" w:rsidRDefault="00467ABC" w:rsidP="00B33255">
      <w:pPr>
        <w:pStyle w:val="ConsPlusNonformat"/>
        <w:jc w:val="both"/>
        <w:rPr>
          <w:rFonts w:ascii="Times New Roman" w:eastAsiaTheme="minorHAnsi" w:hAnsi="Times New Roman" w:cs="Times New Roman"/>
          <w:sz w:val="24"/>
          <w:szCs w:val="24"/>
          <w:lang w:val="en" w:eastAsia="en-US"/>
        </w:rPr>
      </w:pPr>
    </w:p>
    <w:tbl>
      <w:tblPr>
        <w:tblStyle w:val="af2"/>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0"/>
        <w:gridCol w:w="40"/>
        <w:gridCol w:w="196"/>
        <w:gridCol w:w="40"/>
        <w:gridCol w:w="5201"/>
      </w:tblGrid>
      <w:tr w:rsidR="009C721E" w:rsidRPr="009823B2" w14:paraId="39109399" w14:textId="77777777" w:rsidTr="009E6E52">
        <w:trPr>
          <w:trHeight w:val="566"/>
        </w:trPr>
        <w:tc>
          <w:tcPr>
            <w:tcW w:w="10207" w:type="dxa"/>
            <w:gridSpan w:val="5"/>
            <w:tcBorders>
              <w:bottom w:val="single" w:sz="4" w:space="0" w:color="auto"/>
            </w:tcBorders>
          </w:tcPr>
          <w:p w14:paraId="156F1205" w14:textId="77777777" w:rsidR="005850D1" w:rsidRPr="009E6E52" w:rsidRDefault="009C721E" w:rsidP="0086552C">
            <w:pPr>
              <w:pStyle w:val="ConsPlusNonformat"/>
              <w:jc w:val="both"/>
              <w:rPr>
                <w:rFonts w:ascii="Times New Roman" w:hAnsi="Times New Roman" w:cs="Times New Roman"/>
                <w:sz w:val="22"/>
                <w:lang w:val="en"/>
              </w:rPr>
            </w:pPr>
            <w:r w:rsidRPr="009E6E52">
              <w:rPr>
                <w:rFonts w:ascii="Times New Roman" w:hAnsi="Times New Roman" w:cs="Times New Roman"/>
                <w:sz w:val="22"/>
              </w:rPr>
              <w:t>Настоящим</w:t>
            </w:r>
            <w:r w:rsidRPr="009E6E52">
              <w:rPr>
                <w:rFonts w:ascii="Times New Roman" w:hAnsi="Times New Roman" w:cs="Times New Roman"/>
                <w:sz w:val="22"/>
                <w:lang w:val="en-US"/>
              </w:rPr>
              <w:t xml:space="preserve"> </w:t>
            </w:r>
            <w:r w:rsidRPr="009E6E52">
              <w:rPr>
                <w:rFonts w:ascii="Times New Roman" w:hAnsi="Times New Roman" w:cs="Times New Roman"/>
                <w:sz w:val="22"/>
              </w:rPr>
              <w:t>письмом</w:t>
            </w:r>
            <w:r w:rsidRPr="009E6E52">
              <w:rPr>
                <w:rFonts w:ascii="Times New Roman" w:hAnsi="Times New Roman" w:cs="Times New Roman"/>
                <w:sz w:val="22"/>
                <w:lang w:val="en-US"/>
              </w:rPr>
              <w:t xml:space="preserve"> </w:t>
            </w:r>
            <w:r w:rsidRPr="009E6E52">
              <w:rPr>
                <w:rFonts w:ascii="Times New Roman" w:hAnsi="Times New Roman" w:cs="Times New Roman"/>
                <w:sz w:val="22"/>
              </w:rPr>
              <w:t>компания</w:t>
            </w:r>
            <w:r w:rsidRPr="009E6E52">
              <w:rPr>
                <w:rFonts w:ascii="Times New Roman" w:hAnsi="Times New Roman" w:cs="Times New Roman"/>
                <w:sz w:val="22"/>
                <w:lang w:val="en-US"/>
              </w:rPr>
              <w:t xml:space="preserve"> / </w:t>
            </w:r>
            <w:r w:rsidRPr="009E6E52">
              <w:rPr>
                <w:rFonts w:ascii="Times New Roman" w:hAnsi="Times New Roman" w:cs="Times New Roman"/>
                <w:sz w:val="22"/>
                <w:lang w:val="en"/>
              </w:rPr>
              <w:t>By this letter, the company</w:t>
            </w:r>
          </w:p>
          <w:p w14:paraId="318BCC69" w14:textId="0FD9416F" w:rsidR="005850D1" w:rsidRDefault="005850D1" w:rsidP="0086552C">
            <w:pPr>
              <w:pStyle w:val="ConsPlusNonformat"/>
              <w:jc w:val="both"/>
              <w:rPr>
                <w:rFonts w:ascii="Times New Roman" w:hAnsi="Times New Roman" w:cs="Times New Roman"/>
                <w:sz w:val="22"/>
                <w:lang w:val="en-US"/>
              </w:rPr>
            </w:pPr>
          </w:p>
          <w:p w14:paraId="59E4C96F" w14:textId="67949D34" w:rsidR="009C721E" w:rsidRPr="009E6E52" w:rsidRDefault="009C721E" w:rsidP="0086552C">
            <w:pPr>
              <w:pStyle w:val="ConsPlusNonformat"/>
              <w:jc w:val="both"/>
              <w:rPr>
                <w:rFonts w:ascii="Times New Roman" w:eastAsiaTheme="minorHAnsi" w:hAnsi="Times New Roman" w:cs="Times New Roman"/>
                <w:sz w:val="22"/>
                <w:lang w:val="en-US" w:eastAsia="en-US"/>
              </w:rPr>
            </w:pPr>
          </w:p>
        </w:tc>
      </w:tr>
      <w:tr w:rsidR="009E6E52" w:rsidRPr="009823B2" w14:paraId="1BEAE3DB" w14:textId="77777777" w:rsidTr="009E6E52">
        <w:trPr>
          <w:trHeight w:val="436"/>
        </w:trPr>
        <w:tc>
          <w:tcPr>
            <w:tcW w:w="10207" w:type="dxa"/>
            <w:gridSpan w:val="5"/>
            <w:tcBorders>
              <w:top w:val="single" w:sz="4" w:space="0" w:color="auto"/>
            </w:tcBorders>
          </w:tcPr>
          <w:p w14:paraId="7174764A" w14:textId="24FDCD5D" w:rsidR="009E6E52" w:rsidRPr="003B3442" w:rsidRDefault="009E6E52" w:rsidP="009E6E52">
            <w:pPr>
              <w:pStyle w:val="ConsPlusNonformat"/>
              <w:jc w:val="both"/>
              <w:rPr>
                <w:rFonts w:ascii="Times New Roman" w:hAnsi="Times New Roman" w:cs="Times New Roman"/>
                <w:sz w:val="22"/>
                <w:lang w:val="en-US"/>
              </w:rPr>
            </w:pPr>
            <w:r w:rsidRPr="003B3442">
              <w:rPr>
                <w:rFonts w:ascii="Times New Roman" w:hAnsi="Times New Roman" w:cs="Times New Roman"/>
                <w:sz w:val="22"/>
                <w:lang w:val="en-US"/>
              </w:rPr>
              <w:t>(</w:t>
            </w:r>
            <w:r w:rsidR="003B3442">
              <w:rPr>
                <w:rFonts w:ascii="Times New Roman" w:hAnsi="Times New Roman" w:cs="Times New Roman"/>
                <w:sz w:val="22"/>
              </w:rPr>
              <w:t>далее</w:t>
            </w:r>
            <w:r w:rsidR="003B3442" w:rsidRPr="003B3442">
              <w:rPr>
                <w:rFonts w:ascii="Times New Roman" w:hAnsi="Times New Roman" w:cs="Times New Roman"/>
                <w:sz w:val="22"/>
                <w:lang w:val="en-US"/>
              </w:rPr>
              <w:t xml:space="preserve"> - </w:t>
            </w:r>
            <w:r w:rsidRPr="009E6E52">
              <w:rPr>
                <w:rFonts w:ascii="Times New Roman" w:hAnsi="Times New Roman" w:cs="Times New Roman"/>
                <w:sz w:val="22"/>
              </w:rPr>
              <w:t>Компания</w:t>
            </w:r>
            <w:r w:rsidRPr="003B3442">
              <w:rPr>
                <w:rFonts w:ascii="Times New Roman" w:hAnsi="Times New Roman" w:cs="Times New Roman"/>
                <w:sz w:val="22"/>
                <w:lang w:val="en-US"/>
              </w:rPr>
              <w:t xml:space="preserve"> / </w:t>
            </w:r>
            <w:r w:rsidR="003B3442" w:rsidRPr="00E02215">
              <w:rPr>
                <w:rFonts w:ascii="Times New Roman" w:hAnsi="Times New Roman" w:cs="Times New Roman"/>
                <w:sz w:val="22"/>
                <w:lang w:val="en"/>
              </w:rPr>
              <w:t xml:space="preserve">hereinafter referred to as the </w:t>
            </w:r>
            <w:r w:rsidRPr="009E6E52">
              <w:rPr>
                <w:rFonts w:ascii="Times New Roman" w:hAnsi="Times New Roman" w:cs="Times New Roman"/>
                <w:sz w:val="22"/>
                <w:lang w:val="en"/>
              </w:rPr>
              <w:t>Company</w:t>
            </w:r>
            <w:r w:rsidRPr="003B3442">
              <w:rPr>
                <w:rFonts w:ascii="Times New Roman" w:hAnsi="Times New Roman" w:cs="Times New Roman"/>
                <w:sz w:val="22"/>
                <w:lang w:val="en-US"/>
              </w:rPr>
              <w:t>)</w:t>
            </w:r>
            <w:r w:rsidRPr="009E6E52">
              <w:rPr>
                <w:rFonts w:ascii="Times New Roman" w:hAnsi="Times New Roman" w:cs="Times New Roman"/>
                <w:sz w:val="22"/>
                <w:lang w:val="en"/>
              </w:rPr>
              <w:t>,</w:t>
            </w:r>
          </w:p>
        </w:tc>
      </w:tr>
      <w:tr w:rsidR="005850D1" w:rsidRPr="009823B2" w14:paraId="0AD798AB" w14:textId="77777777" w:rsidTr="001E5B39">
        <w:trPr>
          <w:trHeight w:val="1359"/>
        </w:trPr>
        <w:tc>
          <w:tcPr>
            <w:tcW w:w="4770" w:type="dxa"/>
            <w:gridSpan w:val="2"/>
          </w:tcPr>
          <w:p w14:paraId="55DFDA10" w14:textId="74AF8A0E" w:rsidR="005850D1" w:rsidRPr="009E6E52" w:rsidRDefault="005850D1" w:rsidP="0086552C">
            <w:pPr>
              <w:pStyle w:val="ConsPlusNonformat"/>
              <w:jc w:val="both"/>
              <w:rPr>
                <w:rFonts w:ascii="Times New Roman" w:hAnsi="Times New Roman" w:cs="Times New Roman"/>
                <w:sz w:val="22"/>
              </w:rPr>
            </w:pPr>
            <w:r w:rsidRPr="009E6E52">
              <w:rPr>
                <w:rFonts w:ascii="Times New Roman" w:hAnsi="Times New Roman" w:cs="Times New Roman"/>
                <w:sz w:val="22"/>
              </w:rPr>
              <w:t>будучи получателем дохода при погашении инвестиционных паев Закрытого паевого инвестиционного комбинированного фонда «СПБ фонд» (далее – паев), подтверждает и гарантирует, что она:</w:t>
            </w:r>
          </w:p>
        </w:tc>
        <w:tc>
          <w:tcPr>
            <w:tcW w:w="236" w:type="dxa"/>
            <w:gridSpan w:val="2"/>
          </w:tcPr>
          <w:p w14:paraId="7CE4E09E" w14:textId="53AA3E78" w:rsidR="005850D1" w:rsidRPr="009E6E52" w:rsidRDefault="005850D1" w:rsidP="0086552C">
            <w:pPr>
              <w:pStyle w:val="ConsPlusNonformat"/>
              <w:jc w:val="both"/>
              <w:rPr>
                <w:rFonts w:ascii="Times New Roman" w:hAnsi="Times New Roman" w:cs="Times New Roman"/>
                <w:sz w:val="22"/>
              </w:rPr>
            </w:pPr>
          </w:p>
        </w:tc>
        <w:tc>
          <w:tcPr>
            <w:tcW w:w="5201" w:type="dxa"/>
          </w:tcPr>
          <w:p w14:paraId="07BD7900" w14:textId="4CDE2CA5" w:rsidR="005850D1" w:rsidRPr="009E6E52" w:rsidRDefault="005850D1" w:rsidP="0086552C">
            <w:pPr>
              <w:pStyle w:val="ConsPlusNonformat"/>
              <w:jc w:val="both"/>
              <w:rPr>
                <w:rFonts w:ascii="Times New Roman" w:hAnsi="Times New Roman" w:cs="Times New Roman"/>
                <w:sz w:val="22"/>
                <w:lang w:val="en"/>
              </w:rPr>
            </w:pPr>
            <w:r w:rsidRPr="009E6E52">
              <w:rPr>
                <w:rFonts w:ascii="Times New Roman" w:hAnsi="Times New Roman" w:cs="Times New Roman"/>
                <w:sz w:val="22"/>
                <w:lang w:val="en"/>
              </w:rPr>
              <w:t>being the recipient of income upon redemption of investment units of Closed-End Investment Combined Fund “SPB Fund” (hereinafter referred to as the Units), confirms and guarantees that it:</w:t>
            </w:r>
          </w:p>
        </w:tc>
      </w:tr>
      <w:tr w:rsidR="00614DC1" w:rsidRPr="009823B2" w14:paraId="2E63A85B" w14:textId="77777777" w:rsidTr="009E6E52">
        <w:trPr>
          <w:trHeight w:val="1684"/>
        </w:trPr>
        <w:tc>
          <w:tcPr>
            <w:tcW w:w="4770" w:type="dxa"/>
            <w:gridSpan w:val="2"/>
          </w:tcPr>
          <w:p w14:paraId="0D3D60FB" w14:textId="0D5037EB" w:rsidR="00614DC1" w:rsidRPr="009E6E52"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имеет фактическое право на получение дохода при погашении паев (статус фактического получателя дохода), является конечным выгодоприобретателем такого дохода и определяет его дальнейшую экономическую судьбу;</w:t>
            </w:r>
          </w:p>
        </w:tc>
        <w:tc>
          <w:tcPr>
            <w:tcW w:w="236" w:type="dxa"/>
            <w:gridSpan w:val="2"/>
          </w:tcPr>
          <w:p w14:paraId="06BE231A"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47554C79" w14:textId="597DFD86" w:rsidR="00614DC1" w:rsidRPr="009E6E52" w:rsidRDefault="00614DC1" w:rsidP="0086552C">
            <w:pPr>
              <w:pStyle w:val="ConsPlusNonformat"/>
              <w:jc w:val="both"/>
              <w:rPr>
                <w:rFonts w:ascii="Times New Roman" w:hAnsi="Times New Roman" w:cs="Times New Roman"/>
                <w:sz w:val="22"/>
                <w:lang w:val="en"/>
              </w:rPr>
            </w:pPr>
            <w:r w:rsidRPr="009E6E52">
              <w:rPr>
                <w:rFonts w:ascii="Times New Roman" w:hAnsi="Times New Roman" w:cs="Times New Roman"/>
                <w:sz w:val="22"/>
                <w:lang w:val="en"/>
              </w:rPr>
              <w:t>- has the actual right to receive income upon redemption of units (the status of beneficial owner of income), is the ultimate beneficiary of such income and determines its subsequent economic fate;</w:t>
            </w:r>
          </w:p>
        </w:tc>
      </w:tr>
      <w:tr w:rsidR="00614DC1" w:rsidRPr="009823B2" w14:paraId="512108E3" w14:textId="77777777" w:rsidTr="009E6E52">
        <w:trPr>
          <w:trHeight w:val="843"/>
        </w:trPr>
        <w:tc>
          <w:tcPr>
            <w:tcW w:w="4770" w:type="dxa"/>
            <w:gridSpan w:val="2"/>
          </w:tcPr>
          <w:p w14:paraId="7803D081" w14:textId="499471CD" w:rsidR="00614DC1" w:rsidRPr="009E6E52"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не имеет каких-либо обязательств по передаче дохода третьим лицам на основании договорных или любых других взаимоотношений;</w:t>
            </w:r>
          </w:p>
        </w:tc>
        <w:tc>
          <w:tcPr>
            <w:tcW w:w="236" w:type="dxa"/>
            <w:gridSpan w:val="2"/>
          </w:tcPr>
          <w:p w14:paraId="4562EB49"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7EE92443" w14:textId="3A0E16FB" w:rsidR="00614DC1" w:rsidRPr="009E6E52" w:rsidRDefault="00614DC1" w:rsidP="0086552C">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
              </w:rPr>
              <w:t>- has no obligation to transfer income to third parties under contractual or any other relationship;</w:t>
            </w:r>
          </w:p>
        </w:tc>
      </w:tr>
      <w:tr w:rsidR="00614DC1" w:rsidRPr="009823B2" w14:paraId="43736ADC" w14:textId="77777777" w:rsidTr="001E5B39">
        <w:trPr>
          <w:trHeight w:val="1564"/>
        </w:trPr>
        <w:tc>
          <w:tcPr>
            <w:tcW w:w="4770" w:type="dxa"/>
            <w:gridSpan w:val="2"/>
          </w:tcPr>
          <w:p w14:paraId="717432EC" w14:textId="36CCCF41" w:rsidR="00614DC1" w:rsidRPr="009E6E52"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не выполняет никаких функций и не принимает никаких рисков, связанных с осуществлением прямой или косвенной выплаты суммы дохода (полностью или частично) третьим лицам;</w:t>
            </w:r>
          </w:p>
        </w:tc>
        <w:tc>
          <w:tcPr>
            <w:tcW w:w="236" w:type="dxa"/>
            <w:gridSpan w:val="2"/>
          </w:tcPr>
          <w:p w14:paraId="11D275A8"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51F8737D" w14:textId="4D5451A4" w:rsidR="00614DC1" w:rsidRPr="009E6E52" w:rsidRDefault="00614DC1" w:rsidP="0086552C">
            <w:pPr>
              <w:pStyle w:val="ConsPlusNonformat"/>
              <w:jc w:val="both"/>
              <w:rPr>
                <w:rFonts w:ascii="Times New Roman" w:hAnsi="Times New Roman" w:cs="Times New Roman"/>
                <w:sz w:val="22"/>
                <w:lang w:val="en"/>
              </w:rPr>
            </w:pPr>
            <w:r w:rsidRPr="009E6E52">
              <w:rPr>
                <w:rFonts w:ascii="Times New Roman" w:hAnsi="Times New Roman" w:cs="Times New Roman"/>
                <w:sz w:val="22"/>
                <w:lang w:val="en"/>
              </w:rPr>
              <w:t>- does not perform any functions and does not assume any risks associated with the direct or indirect payment of the amount of income (in whole or in part) to third parties;</w:t>
            </w:r>
          </w:p>
        </w:tc>
      </w:tr>
      <w:tr w:rsidR="005951B8" w:rsidRPr="009823B2" w14:paraId="0C2ED7F4" w14:textId="77777777" w:rsidTr="009E6E52">
        <w:trPr>
          <w:trHeight w:val="1708"/>
        </w:trPr>
        <w:tc>
          <w:tcPr>
            <w:tcW w:w="4770" w:type="dxa"/>
            <w:gridSpan w:val="2"/>
          </w:tcPr>
          <w:p w14:paraId="5F04F4E1" w14:textId="2319AB79" w:rsidR="005951B8" w:rsidRPr="009E6E52" w:rsidRDefault="005951B8" w:rsidP="0086552C">
            <w:pPr>
              <w:pStyle w:val="ConsPlusNonformat"/>
              <w:jc w:val="both"/>
              <w:rPr>
                <w:rFonts w:ascii="Times New Roman" w:hAnsi="Times New Roman" w:cs="Times New Roman"/>
                <w:sz w:val="22"/>
              </w:rPr>
            </w:pPr>
            <w:r w:rsidRPr="009E6E52">
              <w:rPr>
                <w:rFonts w:ascii="Times New Roman" w:hAnsi="Times New Roman" w:cs="Times New Roman"/>
                <w:sz w:val="22"/>
              </w:rPr>
              <w:lastRenderedPageBreak/>
              <w:t xml:space="preserve">- не выступает в качестве посредника в интересах третьих лиц в вопросах, касающихся распоряжения доходом (полностью или частично), в том числе не выполняет функции агента, номинального директора, доверенного лица или комиссионера; </w:t>
            </w:r>
          </w:p>
        </w:tc>
        <w:tc>
          <w:tcPr>
            <w:tcW w:w="236" w:type="dxa"/>
            <w:gridSpan w:val="2"/>
          </w:tcPr>
          <w:p w14:paraId="5C3352A7" w14:textId="77777777" w:rsidR="005951B8" w:rsidRPr="009E6E52" w:rsidRDefault="005951B8" w:rsidP="0086552C">
            <w:pPr>
              <w:pStyle w:val="ConsPlusNonformat"/>
              <w:jc w:val="both"/>
              <w:rPr>
                <w:rFonts w:ascii="Times New Roman" w:hAnsi="Times New Roman" w:cs="Times New Roman"/>
                <w:sz w:val="22"/>
              </w:rPr>
            </w:pPr>
          </w:p>
        </w:tc>
        <w:tc>
          <w:tcPr>
            <w:tcW w:w="5201" w:type="dxa"/>
          </w:tcPr>
          <w:p w14:paraId="37F6A543" w14:textId="1AF3FDFD" w:rsidR="005951B8" w:rsidRPr="009E6E52" w:rsidRDefault="005951B8" w:rsidP="0086552C">
            <w:pPr>
              <w:pStyle w:val="ConsPlusNonformat"/>
              <w:jc w:val="both"/>
              <w:rPr>
                <w:rFonts w:ascii="Times New Roman" w:hAnsi="Times New Roman" w:cs="Times New Roman"/>
                <w:sz w:val="22"/>
                <w:lang w:val="en"/>
              </w:rPr>
            </w:pPr>
            <w:r w:rsidRPr="009E6E52">
              <w:rPr>
                <w:rFonts w:ascii="Times New Roman" w:hAnsi="Times New Roman" w:cs="Times New Roman"/>
                <w:sz w:val="22"/>
                <w:lang w:val="en"/>
              </w:rPr>
              <w:t>- does not act as an intermediary for the benefit of third parties in matters relating to the income disposal (in whole or in part), including does not act as an agent, nominee director, trustee or commissionaire;</w:t>
            </w:r>
          </w:p>
        </w:tc>
      </w:tr>
      <w:tr w:rsidR="00614DC1" w:rsidRPr="009823B2" w14:paraId="521C4BD8" w14:textId="77777777" w:rsidTr="001E5B39">
        <w:trPr>
          <w:trHeight w:val="563"/>
        </w:trPr>
        <w:tc>
          <w:tcPr>
            <w:tcW w:w="4770" w:type="dxa"/>
            <w:gridSpan w:val="2"/>
          </w:tcPr>
          <w:p w14:paraId="037A3564" w14:textId="0E4F04D5" w:rsidR="00614DC1" w:rsidRPr="009E6E52"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вправе использовать/распоряжаться доходом по своему усмотрению;</w:t>
            </w:r>
          </w:p>
        </w:tc>
        <w:tc>
          <w:tcPr>
            <w:tcW w:w="236" w:type="dxa"/>
            <w:gridSpan w:val="2"/>
          </w:tcPr>
          <w:p w14:paraId="025EFF0B"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116B07F0" w14:textId="2DB93010" w:rsidR="00614DC1" w:rsidRPr="009E6E52" w:rsidRDefault="00614DC1" w:rsidP="0086552C">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
              </w:rPr>
              <w:t>- has the right to use/dispose of income at its own discretion;</w:t>
            </w:r>
          </w:p>
        </w:tc>
      </w:tr>
      <w:tr w:rsidR="00614DC1" w:rsidRPr="009823B2" w14:paraId="42054869" w14:textId="77777777" w:rsidTr="009E6E52">
        <w:trPr>
          <w:trHeight w:val="563"/>
        </w:trPr>
        <w:tc>
          <w:tcPr>
            <w:tcW w:w="4770" w:type="dxa"/>
            <w:gridSpan w:val="2"/>
          </w:tcPr>
          <w:p w14:paraId="4D1180F9" w14:textId="77089178" w:rsidR="00614DC1" w:rsidRPr="009E6E52" w:rsidRDefault="00614DC1" w:rsidP="0086552C">
            <w:pPr>
              <w:pStyle w:val="ConsPlusNonformat"/>
              <w:tabs>
                <w:tab w:val="left" w:pos="323"/>
              </w:tabs>
              <w:jc w:val="both"/>
              <w:rPr>
                <w:rFonts w:ascii="Times New Roman" w:hAnsi="Times New Roman" w:cs="Times New Roman"/>
                <w:sz w:val="22"/>
              </w:rPr>
            </w:pPr>
            <w:r w:rsidRPr="009E6E52">
              <w:rPr>
                <w:rFonts w:ascii="Times New Roman" w:hAnsi="Times New Roman" w:cs="Times New Roman"/>
                <w:sz w:val="22"/>
              </w:rPr>
              <w:t>- осуществляет использование/ распоряжение доходом в своих собственных интересах;</w:t>
            </w:r>
          </w:p>
        </w:tc>
        <w:tc>
          <w:tcPr>
            <w:tcW w:w="236" w:type="dxa"/>
            <w:gridSpan w:val="2"/>
          </w:tcPr>
          <w:p w14:paraId="338DB29D"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6992B44D" w14:textId="77777777" w:rsidR="00614DC1" w:rsidRPr="009E6E52" w:rsidRDefault="00614DC1" w:rsidP="0086552C">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
              </w:rPr>
              <w:t>- uses/disposes of income for its own benefit;</w:t>
            </w:r>
          </w:p>
          <w:p w14:paraId="5E0A08ED" w14:textId="44B58E24" w:rsidR="00614DC1" w:rsidRPr="009E6E52" w:rsidRDefault="00614DC1" w:rsidP="0086552C">
            <w:pPr>
              <w:pStyle w:val="ConsPlusNonformat"/>
              <w:jc w:val="both"/>
              <w:rPr>
                <w:rFonts w:ascii="Times New Roman" w:hAnsi="Times New Roman" w:cs="Times New Roman"/>
                <w:sz w:val="22"/>
                <w:lang w:val="en-US"/>
              </w:rPr>
            </w:pPr>
          </w:p>
        </w:tc>
      </w:tr>
      <w:tr w:rsidR="00614DC1" w:rsidRPr="009823B2" w14:paraId="100F9554" w14:textId="77777777" w:rsidTr="001E5B39">
        <w:trPr>
          <w:trHeight w:val="546"/>
        </w:trPr>
        <w:tc>
          <w:tcPr>
            <w:tcW w:w="4770" w:type="dxa"/>
            <w:gridSpan w:val="2"/>
          </w:tcPr>
          <w:p w14:paraId="429CD271" w14:textId="5E68A6B3" w:rsidR="00614DC1" w:rsidRPr="009E6E52"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имеет неограниченные полномочия по распоряжению доходом;</w:t>
            </w:r>
          </w:p>
        </w:tc>
        <w:tc>
          <w:tcPr>
            <w:tcW w:w="236" w:type="dxa"/>
            <w:gridSpan w:val="2"/>
          </w:tcPr>
          <w:p w14:paraId="15420DCC"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22180F4C" w14:textId="6FD0110B" w:rsidR="00614DC1" w:rsidRPr="009E6E52" w:rsidRDefault="00614DC1" w:rsidP="0086552C">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
              </w:rPr>
              <w:t>- has unlimited powers to dispose of income;</w:t>
            </w:r>
          </w:p>
        </w:tc>
      </w:tr>
      <w:tr w:rsidR="00614DC1" w:rsidRPr="009823B2" w14:paraId="3BBE9405" w14:textId="77777777" w:rsidTr="001E5B39">
        <w:trPr>
          <w:trHeight w:val="838"/>
        </w:trPr>
        <w:tc>
          <w:tcPr>
            <w:tcW w:w="4770" w:type="dxa"/>
            <w:gridSpan w:val="2"/>
          </w:tcPr>
          <w:p w14:paraId="6CD9F11A" w14:textId="3ADC3951" w:rsidR="00614DC1" w:rsidRPr="009E6E52"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получает доход не через постоянное представительство, находящееся на территории РФ;</w:t>
            </w:r>
          </w:p>
        </w:tc>
        <w:tc>
          <w:tcPr>
            <w:tcW w:w="236" w:type="dxa"/>
            <w:gridSpan w:val="2"/>
          </w:tcPr>
          <w:p w14:paraId="000374C0"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1FA2986F" w14:textId="2D8FA441" w:rsidR="00614DC1" w:rsidRPr="009E6E52" w:rsidRDefault="00614DC1" w:rsidP="0086552C">
            <w:pPr>
              <w:pStyle w:val="ConsPlusNonformat"/>
              <w:jc w:val="both"/>
              <w:rPr>
                <w:rFonts w:ascii="Times New Roman" w:hAnsi="Times New Roman" w:cs="Times New Roman"/>
                <w:sz w:val="22"/>
                <w:lang w:val="en"/>
              </w:rPr>
            </w:pPr>
            <w:r w:rsidRPr="009E6E52">
              <w:rPr>
                <w:rFonts w:ascii="Times New Roman" w:hAnsi="Times New Roman" w:cs="Times New Roman"/>
                <w:sz w:val="22"/>
                <w:lang w:val="en"/>
              </w:rPr>
              <w:t>- receives income not through a permanent establishment located in the territory of the Russian Federation;</w:t>
            </w:r>
          </w:p>
        </w:tc>
      </w:tr>
      <w:tr w:rsidR="00614DC1" w:rsidRPr="009823B2" w14:paraId="1CD3BAE5" w14:textId="77777777" w:rsidTr="001E5B39">
        <w:trPr>
          <w:trHeight w:val="695"/>
        </w:trPr>
        <w:tc>
          <w:tcPr>
            <w:tcW w:w="4770" w:type="dxa"/>
            <w:gridSpan w:val="2"/>
          </w:tcPr>
          <w:p w14:paraId="77CDC208" w14:textId="4736FF95" w:rsidR="00614DC1" w:rsidRPr="009E6E52"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несет риски и самостоятельно осуществляет фактическую деятельность;</w:t>
            </w:r>
          </w:p>
        </w:tc>
        <w:tc>
          <w:tcPr>
            <w:tcW w:w="236" w:type="dxa"/>
            <w:gridSpan w:val="2"/>
          </w:tcPr>
          <w:p w14:paraId="2B99A6BE"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409E87FD" w14:textId="76158062" w:rsidR="00614DC1" w:rsidRPr="009E6E52" w:rsidRDefault="00614DC1" w:rsidP="0086552C">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
              </w:rPr>
              <w:t>- bears the risks and independently carries out the actual business activities being the subject of the Agreement;</w:t>
            </w:r>
          </w:p>
        </w:tc>
      </w:tr>
      <w:tr w:rsidR="00614DC1" w:rsidRPr="009823B2" w14:paraId="6053400D" w14:textId="77777777" w:rsidTr="009E6E52">
        <w:trPr>
          <w:trHeight w:val="757"/>
        </w:trPr>
        <w:tc>
          <w:tcPr>
            <w:tcW w:w="4770" w:type="dxa"/>
            <w:gridSpan w:val="2"/>
          </w:tcPr>
          <w:p w14:paraId="4C388169" w14:textId="77777777" w:rsidR="00614DC1" w:rsidRDefault="00614DC1" w:rsidP="0086552C">
            <w:pPr>
              <w:pStyle w:val="ConsPlusNonformat"/>
              <w:jc w:val="both"/>
              <w:rPr>
                <w:rFonts w:ascii="Times New Roman" w:hAnsi="Times New Roman" w:cs="Times New Roman"/>
                <w:sz w:val="22"/>
              </w:rPr>
            </w:pPr>
            <w:r w:rsidRPr="009E6E52">
              <w:rPr>
                <w:rFonts w:ascii="Times New Roman" w:hAnsi="Times New Roman" w:cs="Times New Roman"/>
                <w:sz w:val="22"/>
              </w:rPr>
              <w:t>-  уплачивает налоги с полученного дохода в полной мере в стране налогового резидентства;</w:t>
            </w:r>
          </w:p>
          <w:p w14:paraId="31264432" w14:textId="47F63ABF" w:rsidR="00B80DA3" w:rsidRPr="009E6E52" w:rsidRDefault="00B80DA3" w:rsidP="0086552C">
            <w:pPr>
              <w:pStyle w:val="ConsPlusNonformat"/>
              <w:jc w:val="both"/>
              <w:rPr>
                <w:rFonts w:ascii="Times New Roman" w:hAnsi="Times New Roman" w:cs="Times New Roman"/>
                <w:sz w:val="22"/>
              </w:rPr>
            </w:pPr>
          </w:p>
        </w:tc>
        <w:tc>
          <w:tcPr>
            <w:tcW w:w="236" w:type="dxa"/>
            <w:gridSpan w:val="2"/>
          </w:tcPr>
          <w:p w14:paraId="2412F261" w14:textId="77777777" w:rsidR="00614DC1" w:rsidRPr="009E6E52" w:rsidRDefault="00614DC1" w:rsidP="0086552C">
            <w:pPr>
              <w:pStyle w:val="ConsPlusNonformat"/>
              <w:jc w:val="both"/>
              <w:rPr>
                <w:rFonts w:ascii="Times New Roman" w:hAnsi="Times New Roman" w:cs="Times New Roman"/>
                <w:sz w:val="22"/>
              </w:rPr>
            </w:pPr>
          </w:p>
        </w:tc>
        <w:tc>
          <w:tcPr>
            <w:tcW w:w="5201" w:type="dxa"/>
          </w:tcPr>
          <w:p w14:paraId="05E94045" w14:textId="442F4BE0" w:rsidR="00614DC1" w:rsidRPr="009E6E52" w:rsidRDefault="00614DC1" w:rsidP="0086552C">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
              </w:rPr>
              <w:t>- pays taxes on the income received in full in the country of tax residence</w:t>
            </w:r>
            <w:r w:rsidRPr="009E6E52">
              <w:rPr>
                <w:rFonts w:ascii="Times New Roman" w:hAnsi="Times New Roman" w:cs="Times New Roman"/>
                <w:sz w:val="22"/>
                <w:lang w:val="en-US"/>
              </w:rPr>
              <w:t>;</w:t>
            </w:r>
          </w:p>
        </w:tc>
      </w:tr>
      <w:tr w:rsidR="00614DC1" w:rsidRPr="00614DC1" w14:paraId="0E873957" w14:textId="77777777" w:rsidTr="009E6E52">
        <w:trPr>
          <w:trHeight w:val="545"/>
        </w:trPr>
        <w:tc>
          <w:tcPr>
            <w:tcW w:w="10207" w:type="dxa"/>
            <w:gridSpan w:val="5"/>
            <w:tcBorders>
              <w:bottom w:val="single" w:sz="4" w:space="0" w:color="auto"/>
            </w:tcBorders>
          </w:tcPr>
          <w:p w14:paraId="68591244" w14:textId="77777777" w:rsidR="00FF0B22" w:rsidRDefault="00614DC1" w:rsidP="00FF0B22">
            <w:pPr>
              <w:pStyle w:val="ConsPlusNonformat"/>
              <w:jc w:val="both"/>
              <w:rPr>
                <w:rFonts w:ascii="Times New Roman" w:hAnsi="Times New Roman" w:cs="Times New Roman"/>
                <w:sz w:val="22"/>
              </w:rPr>
            </w:pPr>
            <w:r w:rsidRPr="009E6E52">
              <w:rPr>
                <w:rFonts w:ascii="Times New Roman" w:hAnsi="Times New Roman" w:cs="Times New Roman"/>
                <w:sz w:val="22"/>
              </w:rPr>
              <w:t xml:space="preserve">- осуществляет фактическую предпринимательскую деятельность </w:t>
            </w:r>
            <w:r w:rsidR="00E02215">
              <w:rPr>
                <w:rFonts w:ascii="Times New Roman" w:hAnsi="Times New Roman" w:cs="Times New Roman"/>
                <w:sz w:val="22"/>
              </w:rPr>
              <w:t>на</w:t>
            </w:r>
            <w:r w:rsidRPr="009E6E52">
              <w:rPr>
                <w:rFonts w:ascii="Times New Roman" w:hAnsi="Times New Roman" w:cs="Times New Roman"/>
                <w:sz w:val="22"/>
              </w:rPr>
              <w:t xml:space="preserve"> / </w:t>
            </w:r>
            <w:r w:rsidRPr="009E6E52">
              <w:rPr>
                <w:rFonts w:ascii="Times New Roman" w:hAnsi="Times New Roman" w:cs="Times New Roman"/>
                <w:sz w:val="22"/>
                <w:lang w:val="en"/>
              </w:rPr>
              <w:t>carries</w:t>
            </w:r>
            <w:r w:rsidRPr="009E6E52">
              <w:rPr>
                <w:rFonts w:ascii="Times New Roman" w:hAnsi="Times New Roman" w:cs="Times New Roman"/>
                <w:sz w:val="22"/>
              </w:rPr>
              <w:t xml:space="preserve"> </w:t>
            </w:r>
            <w:r w:rsidRPr="009E6E52">
              <w:rPr>
                <w:rFonts w:ascii="Times New Roman" w:hAnsi="Times New Roman" w:cs="Times New Roman"/>
                <w:sz w:val="22"/>
                <w:lang w:val="en"/>
              </w:rPr>
              <w:t>out</w:t>
            </w:r>
            <w:r w:rsidRPr="009E6E52">
              <w:rPr>
                <w:rFonts w:ascii="Times New Roman" w:hAnsi="Times New Roman" w:cs="Times New Roman"/>
                <w:sz w:val="22"/>
              </w:rPr>
              <w:t xml:space="preserve"> </w:t>
            </w:r>
            <w:r w:rsidRPr="009E6E52">
              <w:rPr>
                <w:rFonts w:ascii="Times New Roman" w:hAnsi="Times New Roman" w:cs="Times New Roman"/>
                <w:sz w:val="22"/>
                <w:lang w:val="en"/>
              </w:rPr>
              <w:t>actual</w:t>
            </w:r>
            <w:r w:rsidRPr="009E6E52">
              <w:rPr>
                <w:rFonts w:ascii="Times New Roman" w:hAnsi="Times New Roman" w:cs="Times New Roman"/>
                <w:sz w:val="22"/>
              </w:rPr>
              <w:t xml:space="preserve"> </w:t>
            </w:r>
            <w:r w:rsidRPr="009E6E52">
              <w:rPr>
                <w:rFonts w:ascii="Times New Roman" w:hAnsi="Times New Roman" w:cs="Times New Roman"/>
                <w:sz w:val="22"/>
                <w:lang w:val="en"/>
              </w:rPr>
              <w:t>business</w:t>
            </w:r>
            <w:r w:rsidRPr="009E6E52">
              <w:rPr>
                <w:rFonts w:ascii="Times New Roman" w:hAnsi="Times New Roman" w:cs="Times New Roman"/>
                <w:sz w:val="22"/>
              </w:rPr>
              <w:t xml:space="preserve"> </w:t>
            </w:r>
            <w:r w:rsidRPr="009E6E52">
              <w:rPr>
                <w:rFonts w:ascii="Times New Roman" w:hAnsi="Times New Roman" w:cs="Times New Roman"/>
                <w:sz w:val="22"/>
                <w:lang w:val="en"/>
              </w:rPr>
              <w:t>activities</w:t>
            </w:r>
            <w:r w:rsidR="00E02215">
              <w:rPr>
                <w:rFonts w:ascii="Times New Roman" w:hAnsi="Times New Roman" w:cs="Times New Roman"/>
                <w:sz w:val="22"/>
              </w:rPr>
              <w:t xml:space="preserve"> </w:t>
            </w:r>
          </w:p>
          <w:p w14:paraId="6B21E626" w14:textId="1E2C6A8F" w:rsidR="009E6E52" w:rsidRPr="009E6E52" w:rsidRDefault="00614DC1" w:rsidP="00FF0B22">
            <w:pPr>
              <w:pStyle w:val="ConsPlusNonformat"/>
              <w:jc w:val="both"/>
              <w:rPr>
                <w:rFonts w:ascii="Times New Roman" w:hAnsi="Times New Roman" w:cs="Times New Roman"/>
                <w:sz w:val="22"/>
              </w:rPr>
            </w:pPr>
            <w:r w:rsidRPr="00FF0B22">
              <w:rPr>
                <w:rFonts w:ascii="Times New Roman" w:hAnsi="Times New Roman" w:cs="Times New Roman"/>
                <w:sz w:val="22"/>
                <w:lang w:val="en"/>
              </w:rPr>
              <w:t>in</w:t>
            </w:r>
            <w:r w:rsidRPr="00FF0B22">
              <w:rPr>
                <w:rFonts w:ascii="Times New Roman" w:hAnsi="Times New Roman" w:cs="Times New Roman"/>
                <w:sz w:val="22"/>
              </w:rPr>
              <w:t xml:space="preserve"> </w:t>
            </w:r>
            <w:r w:rsidR="00FF0B22">
              <w:rPr>
                <w:rFonts w:ascii="Times New Roman" w:hAnsi="Times New Roman" w:cs="Times New Roman"/>
                <w:sz w:val="22"/>
              </w:rPr>
              <w:t xml:space="preserve">                                                                                                                                                                                ;</w:t>
            </w:r>
          </w:p>
        </w:tc>
      </w:tr>
      <w:tr w:rsidR="009E6E52" w:rsidRPr="00614DC1" w14:paraId="54A3FA18" w14:textId="77777777" w:rsidTr="009E6E52">
        <w:trPr>
          <w:trHeight w:val="155"/>
        </w:trPr>
        <w:tc>
          <w:tcPr>
            <w:tcW w:w="10207" w:type="dxa"/>
            <w:gridSpan w:val="5"/>
            <w:tcBorders>
              <w:top w:val="single" w:sz="4" w:space="0" w:color="auto"/>
            </w:tcBorders>
          </w:tcPr>
          <w:p w14:paraId="410E1763" w14:textId="77777777" w:rsidR="009E6E52" w:rsidRPr="009E6E52" w:rsidRDefault="009E6E52" w:rsidP="0086552C">
            <w:pPr>
              <w:pStyle w:val="ConsPlusNonformat"/>
              <w:jc w:val="both"/>
              <w:rPr>
                <w:rFonts w:ascii="Times New Roman" w:hAnsi="Times New Roman" w:cs="Times New Roman"/>
                <w:sz w:val="12"/>
                <w:szCs w:val="12"/>
              </w:rPr>
            </w:pPr>
          </w:p>
        </w:tc>
      </w:tr>
      <w:tr w:rsidR="00614DC1" w:rsidRPr="009823B2" w14:paraId="715BA34C" w14:textId="77777777" w:rsidTr="00FF0B22">
        <w:trPr>
          <w:trHeight w:val="1416"/>
        </w:trPr>
        <w:tc>
          <w:tcPr>
            <w:tcW w:w="4770" w:type="dxa"/>
            <w:gridSpan w:val="2"/>
          </w:tcPr>
          <w:p w14:paraId="4BFB1A1D" w14:textId="7EEB5BB6" w:rsidR="00614DC1" w:rsidRPr="009E6E52" w:rsidRDefault="00614DC1" w:rsidP="0086552C">
            <w:pPr>
              <w:pStyle w:val="ConsPlusNonformat"/>
              <w:jc w:val="both"/>
              <w:rPr>
                <w:rFonts w:ascii="Times New Roman" w:eastAsiaTheme="minorHAnsi" w:hAnsi="Times New Roman" w:cs="Times New Roman"/>
                <w:color w:val="000000" w:themeColor="text1"/>
                <w:sz w:val="22"/>
                <w:lang w:eastAsia="en-US"/>
              </w:rPr>
            </w:pPr>
            <w:r w:rsidRPr="009E6E52">
              <w:rPr>
                <w:rFonts w:ascii="Times New Roman" w:hAnsi="Times New Roman" w:cs="Times New Roman"/>
                <w:color w:val="000000" w:themeColor="text1"/>
                <w:sz w:val="22"/>
              </w:rPr>
              <w:t>Компания подтверждает осведомленность</w:t>
            </w:r>
            <w:r w:rsidR="005951B8" w:rsidRPr="009E6E52">
              <w:rPr>
                <w:rFonts w:ascii="Times New Roman" w:hAnsi="Times New Roman" w:cs="Times New Roman"/>
                <w:color w:val="000000" w:themeColor="text1"/>
                <w:sz w:val="22"/>
              </w:rPr>
              <w:t xml:space="preserve"> об обязанности предоставлять документы (информацию) для подтверждения фактического права на доход в соответствии с Налоговым </w:t>
            </w:r>
            <w:hyperlink r:id="rId9">
              <w:r w:rsidR="005951B8" w:rsidRPr="009E6E52">
                <w:rPr>
                  <w:rStyle w:val="af"/>
                  <w:rFonts w:ascii="Times New Roman" w:hAnsi="Times New Roman" w:cs="Times New Roman"/>
                  <w:color w:val="000000" w:themeColor="text1"/>
                  <w:sz w:val="22"/>
                  <w:u w:val="none"/>
                </w:rPr>
                <w:t>кодексом</w:t>
              </w:r>
            </w:hyperlink>
            <w:r w:rsidR="005951B8" w:rsidRPr="009E6E52">
              <w:rPr>
                <w:rFonts w:ascii="Times New Roman" w:hAnsi="Times New Roman" w:cs="Times New Roman"/>
                <w:color w:val="000000" w:themeColor="text1"/>
                <w:sz w:val="22"/>
              </w:rPr>
              <w:t xml:space="preserve"> Р</w:t>
            </w:r>
            <w:r w:rsidR="00B80DA3">
              <w:rPr>
                <w:rFonts w:ascii="Times New Roman" w:hAnsi="Times New Roman" w:cs="Times New Roman"/>
                <w:color w:val="000000" w:themeColor="text1"/>
                <w:sz w:val="22"/>
              </w:rPr>
              <w:t xml:space="preserve">оссийской </w:t>
            </w:r>
            <w:r w:rsidR="005951B8" w:rsidRPr="009E6E52">
              <w:rPr>
                <w:rFonts w:ascii="Times New Roman" w:hAnsi="Times New Roman" w:cs="Times New Roman"/>
                <w:color w:val="000000" w:themeColor="text1"/>
                <w:sz w:val="22"/>
              </w:rPr>
              <w:t>Ф</w:t>
            </w:r>
            <w:r w:rsidR="00B80DA3">
              <w:rPr>
                <w:rFonts w:ascii="Times New Roman" w:hAnsi="Times New Roman" w:cs="Times New Roman"/>
                <w:color w:val="000000" w:themeColor="text1"/>
                <w:sz w:val="22"/>
              </w:rPr>
              <w:t>едерации</w:t>
            </w:r>
            <w:r w:rsidR="005951B8" w:rsidRPr="009E6E52">
              <w:rPr>
                <w:rFonts w:ascii="Times New Roman" w:hAnsi="Times New Roman" w:cs="Times New Roman"/>
                <w:color w:val="000000" w:themeColor="text1"/>
                <w:sz w:val="22"/>
              </w:rPr>
              <w:t xml:space="preserve">. </w:t>
            </w:r>
          </w:p>
        </w:tc>
        <w:tc>
          <w:tcPr>
            <w:tcW w:w="236" w:type="dxa"/>
            <w:gridSpan w:val="2"/>
          </w:tcPr>
          <w:p w14:paraId="15A3FF26" w14:textId="77777777" w:rsidR="00614DC1" w:rsidRPr="009E6E52" w:rsidRDefault="00614DC1" w:rsidP="0086552C">
            <w:pPr>
              <w:pStyle w:val="ConsPlusNonformat"/>
              <w:jc w:val="both"/>
              <w:rPr>
                <w:rFonts w:ascii="Times New Roman" w:eastAsiaTheme="minorHAnsi" w:hAnsi="Times New Roman" w:cs="Times New Roman"/>
                <w:color w:val="000000" w:themeColor="text1"/>
                <w:sz w:val="22"/>
                <w:lang w:eastAsia="en-US"/>
              </w:rPr>
            </w:pPr>
          </w:p>
        </w:tc>
        <w:tc>
          <w:tcPr>
            <w:tcW w:w="5201" w:type="dxa"/>
          </w:tcPr>
          <w:p w14:paraId="7B25B9F3" w14:textId="7597F645" w:rsidR="00614DC1" w:rsidRPr="009E6E52" w:rsidRDefault="00614DC1" w:rsidP="0086552C">
            <w:pPr>
              <w:pStyle w:val="ConsPlusNonformat"/>
              <w:jc w:val="both"/>
              <w:rPr>
                <w:rFonts w:ascii="Times New Roman" w:eastAsiaTheme="minorHAnsi" w:hAnsi="Times New Roman" w:cs="Times New Roman"/>
                <w:color w:val="000000" w:themeColor="text1"/>
                <w:sz w:val="22"/>
                <w:lang w:val="en-US" w:eastAsia="en-US"/>
              </w:rPr>
            </w:pPr>
            <w:r w:rsidRPr="009E6E52">
              <w:rPr>
                <w:rFonts w:ascii="Times New Roman" w:hAnsi="Times New Roman" w:cs="Times New Roman"/>
                <w:color w:val="000000" w:themeColor="text1"/>
                <w:sz w:val="22"/>
                <w:lang w:val="en"/>
              </w:rPr>
              <w:t>The Company</w:t>
            </w:r>
            <w:r w:rsidR="005951B8" w:rsidRPr="009E6E52">
              <w:rPr>
                <w:rFonts w:ascii="Times New Roman" w:hAnsi="Times New Roman" w:cs="Times New Roman"/>
                <w:color w:val="000000" w:themeColor="text1"/>
                <w:sz w:val="22"/>
                <w:lang w:val="en-US"/>
              </w:rPr>
              <w:t xml:space="preserve"> </w:t>
            </w:r>
            <w:r w:rsidRPr="009E6E52">
              <w:rPr>
                <w:rFonts w:ascii="Times New Roman" w:hAnsi="Times New Roman" w:cs="Times New Roman"/>
                <w:color w:val="000000" w:themeColor="text1"/>
                <w:sz w:val="22"/>
                <w:lang w:val="en"/>
              </w:rPr>
              <w:t>confirms awareness of the obligation to</w:t>
            </w:r>
            <w:r w:rsidR="005951B8" w:rsidRPr="009E6E52">
              <w:rPr>
                <w:rFonts w:ascii="Times New Roman" w:hAnsi="Times New Roman" w:cs="Times New Roman"/>
                <w:color w:val="000000" w:themeColor="text1"/>
                <w:sz w:val="22"/>
                <w:lang w:val="en-US"/>
              </w:rPr>
              <w:t xml:space="preserve"> </w:t>
            </w:r>
            <w:r w:rsidR="005951B8" w:rsidRPr="009E6E52">
              <w:rPr>
                <w:rFonts w:ascii="Times New Roman" w:hAnsi="Times New Roman" w:cs="Times New Roman"/>
                <w:color w:val="000000" w:themeColor="text1"/>
                <w:sz w:val="22"/>
                <w:lang w:val="en"/>
              </w:rPr>
              <w:t xml:space="preserve">provide documents (information) to confirm the actual right to income in accordance with the Tax </w:t>
            </w:r>
            <w:r w:rsidR="005951B8" w:rsidRPr="00FF0B22">
              <w:rPr>
                <w:rFonts w:ascii="Times New Roman" w:hAnsi="Times New Roman" w:cs="Times New Roman"/>
                <w:sz w:val="22"/>
                <w:lang w:val="en"/>
              </w:rPr>
              <w:t>Code</w:t>
            </w:r>
            <w:r w:rsidR="005951B8" w:rsidRPr="009E6E52">
              <w:rPr>
                <w:rFonts w:ascii="Times New Roman" w:hAnsi="Times New Roman" w:cs="Times New Roman"/>
                <w:color w:val="000000" w:themeColor="text1"/>
                <w:sz w:val="22"/>
                <w:lang w:val="en"/>
              </w:rPr>
              <w:t xml:space="preserve"> of the Russian Federation</w:t>
            </w:r>
            <w:r w:rsidR="005951B8" w:rsidRPr="009E6E52">
              <w:rPr>
                <w:rFonts w:ascii="Times New Roman" w:hAnsi="Times New Roman" w:cs="Times New Roman"/>
                <w:color w:val="000000" w:themeColor="text1"/>
                <w:sz w:val="22"/>
                <w:lang w:val="en-US"/>
              </w:rPr>
              <w:t>.</w:t>
            </w:r>
          </w:p>
        </w:tc>
      </w:tr>
      <w:tr w:rsidR="00614DC1" w:rsidRPr="009823B2" w14:paraId="5CB41EFF" w14:textId="77777777" w:rsidTr="001E5B39">
        <w:trPr>
          <w:trHeight w:val="1100"/>
        </w:trPr>
        <w:tc>
          <w:tcPr>
            <w:tcW w:w="4770" w:type="dxa"/>
            <w:gridSpan w:val="2"/>
          </w:tcPr>
          <w:p w14:paraId="63949CE8" w14:textId="31E1D851" w:rsidR="00614DC1" w:rsidRPr="009E6E52" w:rsidRDefault="00614DC1" w:rsidP="0086552C">
            <w:pPr>
              <w:pStyle w:val="ConsPlusNonformat"/>
              <w:jc w:val="both"/>
              <w:rPr>
                <w:rFonts w:ascii="Times New Roman" w:eastAsiaTheme="minorHAnsi" w:hAnsi="Times New Roman" w:cs="Times New Roman"/>
                <w:sz w:val="22"/>
                <w:lang w:eastAsia="en-US"/>
              </w:rPr>
            </w:pPr>
            <w:r w:rsidRPr="009E6E52">
              <w:rPr>
                <w:rFonts w:ascii="Times New Roman" w:hAnsi="Times New Roman" w:cs="Times New Roman"/>
                <w:sz w:val="22"/>
              </w:rPr>
              <w:t>Компания предоставила Свидетельство о резидентстве в целях применения положений Соглашения между Правительством Р</w:t>
            </w:r>
            <w:r w:rsidR="00B80DA3">
              <w:rPr>
                <w:rFonts w:ascii="Times New Roman" w:hAnsi="Times New Roman" w:cs="Times New Roman"/>
                <w:sz w:val="22"/>
              </w:rPr>
              <w:t xml:space="preserve">оссийской </w:t>
            </w:r>
            <w:r w:rsidRPr="009E6E52">
              <w:rPr>
                <w:rFonts w:ascii="Times New Roman" w:hAnsi="Times New Roman" w:cs="Times New Roman"/>
                <w:sz w:val="22"/>
              </w:rPr>
              <w:t>Ф</w:t>
            </w:r>
            <w:r w:rsidR="00B80DA3">
              <w:rPr>
                <w:rFonts w:ascii="Times New Roman" w:hAnsi="Times New Roman" w:cs="Times New Roman"/>
                <w:sz w:val="22"/>
              </w:rPr>
              <w:t>едерации</w:t>
            </w:r>
            <w:r w:rsidRPr="009E6E52">
              <w:rPr>
                <w:rFonts w:ascii="Times New Roman" w:hAnsi="Times New Roman" w:cs="Times New Roman"/>
                <w:sz w:val="22"/>
              </w:rPr>
              <w:t xml:space="preserve"> и</w:t>
            </w:r>
          </w:p>
        </w:tc>
        <w:tc>
          <w:tcPr>
            <w:tcW w:w="236" w:type="dxa"/>
            <w:gridSpan w:val="2"/>
          </w:tcPr>
          <w:p w14:paraId="5E6B5BD3" w14:textId="77777777" w:rsidR="00614DC1" w:rsidRPr="009E6E52" w:rsidRDefault="00614DC1" w:rsidP="0086552C">
            <w:pPr>
              <w:pStyle w:val="ConsPlusNonformat"/>
              <w:jc w:val="both"/>
              <w:rPr>
                <w:rFonts w:ascii="Times New Roman" w:eastAsiaTheme="minorHAnsi" w:hAnsi="Times New Roman" w:cs="Times New Roman"/>
                <w:sz w:val="22"/>
                <w:lang w:eastAsia="en-US"/>
              </w:rPr>
            </w:pPr>
          </w:p>
        </w:tc>
        <w:tc>
          <w:tcPr>
            <w:tcW w:w="5201" w:type="dxa"/>
          </w:tcPr>
          <w:p w14:paraId="57546BB0" w14:textId="106DF3E0" w:rsidR="00614DC1" w:rsidRPr="009E6E52" w:rsidRDefault="00614DC1" w:rsidP="0086552C">
            <w:pPr>
              <w:pStyle w:val="ConsPlusNonformat"/>
              <w:jc w:val="both"/>
              <w:rPr>
                <w:rFonts w:ascii="Times New Roman" w:eastAsiaTheme="minorHAnsi" w:hAnsi="Times New Roman" w:cs="Times New Roman"/>
                <w:sz w:val="22"/>
                <w:lang w:val="en-US" w:eastAsia="en-US"/>
              </w:rPr>
            </w:pPr>
            <w:r w:rsidRPr="009E6E52">
              <w:rPr>
                <w:rFonts w:ascii="Times New Roman" w:hAnsi="Times New Roman" w:cs="Times New Roman"/>
                <w:sz w:val="22"/>
                <w:lang w:val="en"/>
              </w:rPr>
              <w:t>The Company has provided a Certificate of Residence  for the purpose of applying the provisions of the Agreement between the Government of the Russian Federation and</w:t>
            </w:r>
          </w:p>
        </w:tc>
      </w:tr>
      <w:tr w:rsidR="0096386D" w:rsidRPr="009823B2" w14:paraId="47966943" w14:textId="77777777" w:rsidTr="00E02215">
        <w:trPr>
          <w:trHeight w:val="381"/>
        </w:trPr>
        <w:tc>
          <w:tcPr>
            <w:tcW w:w="10207" w:type="dxa"/>
            <w:gridSpan w:val="5"/>
            <w:tcBorders>
              <w:bottom w:val="single" w:sz="4" w:space="0" w:color="auto"/>
            </w:tcBorders>
          </w:tcPr>
          <w:p w14:paraId="6574A979" w14:textId="13771C26" w:rsidR="0096386D" w:rsidRPr="009E6E52" w:rsidRDefault="0096386D" w:rsidP="0086552C">
            <w:pPr>
              <w:pStyle w:val="ConsPlusNonformat"/>
              <w:jc w:val="both"/>
              <w:rPr>
                <w:rFonts w:ascii="Times New Roman" w:hAnsi="Times New Roman" w:cs="Times New Roman"/>
                <w:sz w:val="22"/>
                <w:lang w:val="en"/>
              </w:rPr>
            </w:pPr>
          </w:p>
        </w:tc>
      </w:tr>
      <w:tr w:rsidR="00E02215" w:rsidRPr="009823B2" w14:paraId="7B70A25B" w14:textId="77777777" w:rsidTr="00E02215">
        <w:trPr>
          <w:trHeight w:val="384"/>
        </w:trPr>
        <w:tc>
          <w:tcPr>
            <w:tcW w:w="10207" w:type="dxa"/>
            <w:gridSpan w:val="5"/>
            <w:tcBorders>
              <w:top w:val="single" w:sz="4" w:space="0" w:color="auto"/>
            </w:tcBorders>
          </w:tcPr>
          <w:p w14:paraId="075C4FDE" w14:textId="5D4C8155" w:rsidR="00E02215" w:rsidRDefault="00E02215" w:rsidP="00E02215">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US"/>
              </w:rPr>
              <w:t>(</w:t>
            </w:r>
            <w:r w:rsidRPr="009E6E52">
              <w:rPr>
                <w:rFonts w:ascii="Times New Roman" w:hAnsi="Times New Roman" w:cs="Times New Roman"/>
                <w:sz w:val="22"/>
              </w:rPr>
              <w:t>далее</w:t>
            </w:r>
            <w:r w:rsidRPr="009E6E52">
              <w:rPr>
                <w:rFonts w:ascii="Times New Roman" w:hAnsi="Times New Roman" w:cs="Times New Roman"/>
                <w:sz w:val="22"/>
                <w:lang w:val="en-US"/>
              </w:rPr>
              <w:t xml:space="preserve"> - </w:t>
            </w:r>
            <w:r w:rsidRPr="009E6E52">
              <w:rPr>
                <w:rFonts w:ascii="Times New Roman" w:hAnsi="Times New Roman" w:cs="Times New Roman"/>
                <w:sz w:val="22"/>
              </w:rPr>
              <w:t>Соглашение</w:t>
            </w:r>
            <w:r w:rsidRPr="009E6E52">
              <w:rPr>
                <w:rFonts w:ascii="Times New Roman" w:hAnsi="Times New Roman" w:cs="Times New Roman"/>
                <w:sz w:val="22"/>
                <w:lang w:val="en-US"/>
              </w:rPr>
              <w:t xml:space="preserve"> / </w:t>
            </w:r>
            <w:r w:rsidRPr="009E6E52">
              <w:rPr>
                <w:rFonts w:ascii="Times New Roman" w:hAnsi="Times New Roman" w:cs="Times New Roman"/>
                <w:sz w:val="22"/>
                <w:lang w:val="en"/>
              </w:rPr>
              <w:t>hereinafter referred to as the Agreement</w:t>
            </w:r>
            <w:r w:rsidR="003B3442" w:rsidRPr="003B3442">
              <w:rPr>
                <w:rFonts w:ascii="Times New Roman" w:hAnsi="Times New Roman" w:cs="Times New Roman"/>
                <w:sz w:val="22"/>
                <w:lang w:val="en-US"/>
              </w:rPr>
              <w:t>)</w:t>
            </w:r>
            <w:r w:rsidRPr="009E6E52">
              <w:rPr>
                <w:rFonts w:ascii="Times New Roman" w:hAnsi="Times New Roman" w:cs="Times New Roman"/>
                <w:sz w:val="22"/>
                <w:lang w:val="en-US"/>
              </w:rPr>
              <w:t>.</w:t>
            </w:r>
          </w:p>
        </w:tc>
      </w:tr>
      <w:tr w:rsidR="0096386D" w:rsidRPr="009823B2" w14:paraId="2AD03051" w14:textId="77777777" w:rsidTr="00E02215">
        <w:trPr>
          <w:trHeight w:val="1406"/>
        </w:trPr>
        <w:tc>
          <w:tcPr>
            <w:tcW w:w="4730" w:type="dxa"/>
          </w:tcPr>
          <w:p w14:paraId="0515F13C" w14:textId="4034744B" w:rsidR="0096386D" w:rsidRPr="009E6E52" w:rsidRDefault="0096386D" w:rsidP="0086552C">
            <w:pPr>
              <w:pStyle w:val="ConsPlusNonformat"/>
              <w:jc w:val="both"/>
              <w:rPr>
                <w:rFonts w:ascii="Times New Roman" w:eastAsiaTheme="minorHAnsi" w:hAnsi="Times New Roman" w:cs="Times New Roman"/>
                <w:color w:val="000000" w:themeColor="text1"/>
                <w:sz w:val="22"/>
                <w:lang w:eastAsia="en-US"/>
              </w:rPr>
            </w:pPr>
            <w:r w:rsidRPr="009E6E52">
              <w:rPr>
                <w:rFonts w:ascii="Times New Roman" w:hAnsi="Times New Roman" w:cs="Times New Roman"/>
                <w:color w:val="000000" w:themeColor="text1"/>
                <w:sz w:val="22"/>
              </w:rPr>
              <w:t xml:space="preserve">Компания подтверждает свою осведомленность о том, что непредоставление или  ненадлежащее предоставление информации перед выплатой дохода повлечет за собой невозможность применения положений </w:t>
            </w:r>
            <w:hyperlink r:id="rId10">
              <w:r w:rsidRPr="009E6E52">
                <w:rPr>
                  <w:rStyle w:val="af"/>
                  <w:rFonts w:ascii="Times New Roman" w:hAnsi="Times New Roman" w:cs="Times New Roman"/>
                  <w:color w:val="000000" w:themeColor="text1"/>
                  <w:sz w:val="22"/>
                  <w:u w:val="none"/>
                </w:rPr>
                <w:t>Соглашения</w:t>
              </w:r>
            </w:hyperlink>
            <w:r w:rsidR="00B80DA3">
              <w:rPr>
                <w:rStyle w:val="af"/>
                <w:rFonts w:ascii="Times New Roman" w:hAnsi="Times New Roman" w:cs="Times New Roman"/>
                <w:color w:val="000000" w:themeColor="text1"/>
                <w:sz w:val="22"/>
                <w:u w:val="none"/>
              </w:rPr>
              <w:t>.</w:t>
            </w:r>
          </w:p>
        </w:tc>
        <w:tc>
          <w:tcPr>
            <w:tcW w:w="236" w:type="dxa"/>
            <w:gridSpan w:val="2"/>
          </w:tcPr>
          <w:p w14:paraId="5588BC70" w14:textId="77777777" w:rsidR="0096386D" w:rsidRPr="009E6E52" w:rsidRDefault="0096386D" w:rsidP="0086552C">
            <w:pPr>
              <w:pStyle w:val="ConsPlusNonformat"/>
              <w:jc w:val="both"/>
              <w:rPr>
                <w:rFonts w:ascii="Times New Roman" w:eastAsiaTheme="minorHAnsi" w:hAnsi="Times New Roman" w:cs="Times New Roman"/>
                <w:color w:val="000000" w:themeColor="text1"/>
                <w:sz w:val="22"/>
                <w:lang w:eastAsia="en-US"/>
              </w:rPr>
            </w:pPr>
          </w:p>
        </w:tc>
        <w:tc>
          <w:tcPr>
            <w:tcW w:w="5241" w:type="dxa"/>
            <w:gridSpan w:val="2"/>
          </w:tcPr>
          <w:p w14:paraId="28734229" w14:textId="4626B208" w:rsidR="0096386D" w:rsidRPr="009E6E52" w:rsidRDefault="0096386D" w:rsidP="0086552C">
            <w:pPr>
              <w:pStyle w:val="ConsPlusNonformat"/>
              <w:jc w:val="both"/>
              <w:rPr>
                <w:rFonts w:ascii="Times New Roman" w:hAnsi="Times New Roman" w:cs="Times New Roman"/>
                <w:color w:val="000000" w:themeColor="text1"/>
                <w:sz w:val="22"/>
                <w:lang w:val="en-US"/>
              </w:rPr>
            </w:pPr>
            <w:r w:rsidRPr="009E6E52">
              <w:rPr>
                <w:rFonts w:ascii="Times New Roman" w:hAnsi="Times New Roman" w:cs="Times New Roman"/>
                <w:color w:val="000000" w:themeColor="text1"/>
                <w:sz w:val="22"/>
                <w:lang w:val="en"/>
              </w:rPr>
              <w:t xml:space="preserve">The Company confirms its knowledge that failure to provide or improper provision of information before payment of income will entail the impossibility of applying the provisions of  the </w:t>
            </w:r>
            <w:hyperlink r:id="rId11" w:history="1">
              <w:r w:rsidRPr="009E6E52">
                <w:rPr>
                  <w:rStyle w:val="af"/>
                  <w:rFonts w:ascii="Times New Roman" w:hAnsi="Times New Roman" w:cs="Times New Roman"/>
                  <w:color w:val="000000" w:themeColor="text1"/>
                  <w:sz w:val="22"/>
                  <w:u w:val="none"/>
                  <w:lang w:val="en"/>
                </w:rPr>
                <w:t>Agreement</w:t>
              </w:r>
            </w:hyperlink>
            <w:r w:rsidRPr="009E6E52">
              <w:rPr>
                <w:rFonts w:ascii="Times New Roman" w:hAnsi="Times New Roman" w:cs="Times New Roman"/>
                <w:color w:val="000000" w:themeColor="text1"/>
                <w:sz w:val="22"/>
                <w:lang w:val="en"/>
              </w:rPr>
              <w:t>.</w:t>
            </w:r>
          </w:p>
          <w:p w14:paraId="35D4410C" w14:textId="77777777" w:rsidR="0096386D" w:rsidRPr="009E6E52" w:rsidRDefault="0096386D" w:rsidP="0086552C">
            <w:pPr>
              <w:pStyle w:val="ConsPlusNonformat"/>
              <w:jc w:val="both"/>
              <w:rPr>
                <w:rFonts w:ascii="Times New Roman" w:eastAsiaTheme="minorHAnsi" w:hAnsi="Times New Roman" w:cs="Times New Roman"/>
                <w:color w:val="000000" w:themeColor="text1"/>
                <w:sz w:val="22"/>
                <w:lang w:val="en-US" w:eastAsia="en-US"/>
              </w:rPr>
            </w:pPr>
          </w:p>
        </w:tc>
      </w:tr>
      <w:tr w:rsidR="0096386D" w:rsidRPr="009823B2" w14:paraId="68A8707F" w14:textId="77777777" w:rsidTr="001E5B39">
        <w:tc>
          <w:tcPr>
            <w:tcW w:w="4730" w:type="dxa"/>
          </w:tcPr>
          <w:p w14:paraId="0FDA6DCB" w14:textId="7E9ACAEF" w:rsidR="0096386D" w:rsidRPr="009E6E52" w:rsidRDefault="0096386D" w:rsidP="0086552C">
            <w:pPr>
              <w:pStyle w:val="ConsPlusNonformat"/>
              <w:jc w:val="both"/>
              <w:rPr>
                <w:rFonts w:ascii="Times New Roman" w:eastAsiaTheme="minorHAnsi" w:hAnsi="Times New Roman" w:cs="Times New Roman"/>
                <w:sz w:val="22"/>
                <w:lang w:eastAsia="en-US"/>
              </w:rPr>
            </w:pPr>
            <w:r w:rsidRPr="009E6E52">
              <w:rPr>
                <w:rFonts w:ascii="Times New Roman" w:hAnsi="Times New Roman" w:cs="Times New Roman"/>
                <w:sz w:val="22"/>
              </w:rPr>
              <w:t xml:space="preserve">Компания гарантирует, что вся информация, содержащаяся в данном письме, является достоверной и исчерпывающей, и обязуется незамедлительно уведомлять обо всех изменениях. </w:t>
            </w:r>
          </w:p>
        </w:tc>
        <w:tc>
          <w:tcPr>
            <w:tcW w:w="236" w:type="dxa"/>
            <w:gridSpan w:val="2"/>
          </w:tcPr>
          <w:p w14:paraId="4D586CD7" w14:textId="77777777" w:rsidR="0096386D" w:rsidRPr="009E6E52" w:rsidRDefault="0096386D" w:rsidP="0086552C">
            <w:pPr>
              <w:pStyle w:val="ConsPlusNonformat"/>
              <w:jc w:val="both"/>
              <w:rPr>
                <w:rFonts w:ascii="Times New Roman" w:eastAsiaTheme="minorHAnsi" w:hAnsi="Times New Roman" w:cs="Times New Roman"/>
                <w:sz w:val="22"/>
                <w:lang w:eastAsia="en-US"/>
              </w:rPr>
            </w:pPr>
          </w:p>
        </w:tc>
        <w:tc>
          <w:tcPr>
            <w:tcW w:w="5241" w:type="dxa"/>
            <w:gridSpan w:val="2"/>
          </w:tcPr>
          <w:p w14:paraId="7295968A" w14:textId="039EB094" w:rsidR="0096386D" w:rsidRPr="009E6E52" w:rsidRDefault="0096386D" w:rsidP="0086552C">
            <w:pPr>
              <w:pStyle w:val="ConsPlusNonformat"/>
              <w:jc w:val="both"/>
              <w:rPr>
                <w:rFonts w:ascii="Times New Roman" w:hAnsi="Times New Roman" w:cs="Times New Roman"/>
                <w:sz w:val="22"/>
                <w:lang w:val="en-US"/>
              </w:rPr>
            </w:pPr>
            <w:r w:rsidRPr="009E6E52">
              <w:rPr>
                <w:rFonts w:ascii="Times New Roman" w:hAnsi="Times New Roman" w:cs="Times New Roman"/>
                <w:sz w:val="22"/>
                <w:lang w:val="en"/>
              </w:rPr>
              <w:t xml:space="preserve">The Company warrants that all information contained in this letter is reliable and complete and shall promptly notify all changes. </w:t>
            </w:r>
          </w:p>
          <w:p w14:paraId="49B2BA78" w14:textId="77777777" w:rsidR="0096386D" w:rsidRPr="009E6E52" w:rsidRDefault="0096386D" w:rsidP="0086552C">
            <w:pPr>
              <w:pStyle w:val="ConsPlusNonformat"/>
              <w:jc w:val="both"/>
              <w:rPr>
                <w:rFonts w:ascii="Times New Roman" w:eastAsiaTheme="minorHAnsi" w:hAnsi="Times New Roman" w:cs="Times New Roman"/>
                <w:sz w:val="22"/>
                <w:lang w:val="en-US" w:eastAsia="en-US"/>
              </w:rPr>
            </w:pPr>
          </w:p>
        </w:tc>
      </w:tr>
      <w:tr w:rsidR="0096386D" w:rsidRPr="00467ABC" w14:paraId="75D4E14D" w14:textId="77777777" w:rsidTr="001E5B39">
        <w:tc>
          <w:tcPr>
            <w:tcW w:w="10207" w:type="dxa"/>
            <w:gridSpan w:val="5"/>
          </w:tcPr>
          <w:p w14:paraId="3ABD96C1" w14:textId="5D8EB0C7" w:rsidR="0096386D" w:rsidRDefault="0096386D" w:rsidP="00105AAE">
            <w:pPr>
              <w:pStyle w:val="ConsPlusNonformat"/>
              <w:rPr>
                <w:rFonts w:ascii="Times New Roman" w:hAnsi="Times New Roman" w:cs="Times New Roman"/>
                <w:sz w:val="16"/>
                <w:szCs w:val="16"/>
                <w:lang w:val="en-US"/>
              </w:rPr>
            </w:pPr>
          </w:p>
          <w:p w14:paraId="4620AD84" w14:textId="77777777" w:rsidR="00E02215" w:rsidRPr="005B244F" w:rsidRDefault="00E02215" w:rsidP="00105AAE">
            <w:pPr>
              <w:pStyle w:val="ConsPlusNonformat"/>
              <w:rPr>
                <w:rFonts w:ascii="Times New Roman" w:hAnsi="Times New Roman" w:cs="Times New Roman"/>
                <w:sz w:val="16"/>
                <w:szCs w:val="16"/>
                <w:lang w:val="en-US"/>
              </w:rPr>
            </w:pPr>
          </w:p>
          <w:p w14:paraId="164D42E8" w14:textId="79F87B6B" w:rsidR="0096386D" w:rsidRPr="008429FA" w:rsidRDefault="0096386D" w:rsidP="00105AAE">
            <w:pPr>
              <w:pStyle w:val="ConsPlusNonformat"/>
              <w:rPr>
                <w:rFonts w:ascii="Times New Roman" w:hAnsi="Times New Roman" w:cs="Times New Roman"/>
                <w:sz w:val="24"/>
                <w:szCs w:val="24"/>
                <w:lang w:val="en-US"/>
              </w:rPr>
            </w:pPr>
            <w:r w:rsidRPr="008429FA">
              <w:rPr>
                <w:rFonts w:ascii="Times New Roman" w:hAnsi="Times New Roman" w:cs="Times New Roman"/>
                <w:sz w:val="24"/>
                <w:szCs w:val="24"/>
                <w:lang w:val="en-US"/>
              </w:rPr>
              <w:t>_____________________________   __________________   ________________________________</w:t>
            </w:r>
          </w:p>
          <w:p w14:paraId="7CD0CD79" w14:textId="68D07F8E" w:rsidR="0096386D" w:rsidRPr="0086552C" w:rsidRDefault="0096386D" w:rsidP="00105AAE">
            <w:pPr>
              <w:pStyle w:val="ConsPlusNonformat"/>
              <w:rPr>
                <w:rFonts w:ascii="Times New Roman" w:hAnsi="Times New Roman" w:cs="Times New Roman"/>
                <w:sz w:val="16"/>
                <w:szCs w:val="16"/>
                <w:lang w:val="en-US"/>
              </w:rPr>
            </w:pPr>
            <w:r w:rsidRPr="0086552C">
              <w:rPr>
                <w:rFonts w:ascii="Times New Roman" w:hAnsi="Times New Roman" w:cs="Times New Roman"/>
                <w:sz w:val="16"/>
                <w:szCs w:val="16"/>
                <w:lang w:val="en-US"/>
              </w:rPr>
              <w:t>(</w:t>
            </w:r>
            <w:r w:rsidRPr="0096386D">
              <w:rPr>
                <w:rFonts w:ascii="Times New Roman" w:hAnsi="Times New Roman" w:cs="Times New Roman"/>
                <w:sz w:val="16"/>
                <w:szCs w:val="16"/>
              </w:rPr>
              <w:t>должность</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лица</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подписавшего</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документ</w:t>
            </w:r>
            <w:r w:rsidRPr="0086552C">
              <w:rPr>
                <w:rFonts w:ascii="Times New Roman" w:hAnsi="Times New Roman" w:cs="Times New Roman"/>
                <w:sz w:val="16"/>
                <w:szCs w:val="16"/>
                <w:lang w:val="en-US"/>
              </w:rPr>
              <w:t xml:space="preserve"> /                            (</w:t>
            </w:r>
            <w:r w:rsidRPr="0096386D">
              <w:rPr>
                <w:rFonts w:ascii="Times New Roman" w:hAnsi="Times New Roman" w:cs="Times New Roman"/>
                <w:sz w:val="16"/>
                <w:szCs w:val="16"/>
              </w:rPr>
              <w:t>подпись</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signature</w:t>
            </w:r>
            <w:r w:rsidRPr="0086552C">
              <w:rPr>
                <w:rFonts w:ascii="Times New Roman" w:hAnsi="Times New Roman" w:cs="Times New Roman"/>
                <w:sz w:val="16"/>
                <w:szCs w:val="16"/>
                <w:lang w:val="en-US"/>
              </w:rPr>
              <w:t>)                     (</w:t>
            </w:r>
            <w:r w:rsidRPr="0096386D">
              <w:rPr>
                <w:rFonts w:ascii="Times New Roman" w:hAnsi="Times New Roman" w:cs="Times New Roman"/>
                <w:sz w:val="16"/>
                <w:szCs w:val="16"/>
              </w:rPr>
              <w:t>фамилия</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имя</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отчество</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при</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наличии</w:t>
            </w:r>
            <w:r w:rsidRPr="0086552C">
              <w:rPr>
                <w:rFonts w:ascii="Times New Roman" w:hAnsi="Times New Roman" w:cs="Times New Roman"/>
                <w:sz w:val="16"/>
                <w:szCs w:val="16"/>
                <w:lang w:val="en-US"/>
              </w:rPr>
              <w:t>) / (</w:t>
            </w:r>
            <w:r w:rsidRPr="0096386D">
              <w:rPr>
                <w:rFonts w:ascii="Times New Roman" w:hAnsi="Times New Roman" w:cs="Times New Roman"/>
                <w:sz w:val="16"/>
                <w:szCs w:val="16"/>
                <w:lang w:val="en"/>
              </w:rPr>
              <w:t>name</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patronymic</w:t>
            </w:r>
            <w:r w:rsidRPr="0086552C">
              <w:rPr>
                <w:rFonts w:ascii="Times New Roman" w:hAnsi="Times New Roman" w:cs="Times New Roman"/>
                <w:sz w:val="16"/>
                <w:szCs w:val="16"/>
                <w:lang w:val="en-US"/>
              </w:rPr>
              <w:t>,</w:t>
            </w:r>
            <w:r w:rsidR="0086552C"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position</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of</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the</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person</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who</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signed</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the</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document</w:t>
            </w:r>
            <w:r w:rsidRPr="0096386D">
              <w:rPr>
                <w:rFonts w:ascii="Times New Roman" w:hAnsi="Times New Roman" w:cs="Times New Roman"/>
                <w:sz w:val="16"/>
                <w:szCs w:val="16"/>
                <w:lang w:val="en-US"/>
              </w:rPr>
              <w:t xml:space="preserve">) </w:t>
            </w:r>
            <w:r w:rsidR="0086552C" w:rsidRPr="0086552C">
              <w:rPr>
                <w:rFonts w:ascii="Times New Roman" w:hAnsi="Times New Roman" w:cs="Times New Roman"/>
                <w:sz w:val="16"/>
                <w:szCs w:val="16"/>
                <w:lang w:val="en-US"/>
              </w:rPr>
              <w:t xml:space="preserve">                                                          </w:t>
            </w:r>
            <w:r w:rsidR="008429FA" w:rsidRPr="0096386D">
              <w:rPr>
                <w:rFonts w:ascii="Times New Roman" w:hAnsi="Times New Roman" w:cs="Times New Roman"/>
                <w:sz w:val="16"/>
                <w:szCs w:val="16"/>
                <w:lang w:val="en"/>
              </w:rPr>
              <w:t>surname</w:t>
            </w:r>
            <w:r w:rsidR="0086552C" w:rsidRPr="0086552C">
              <w:rPr>
                <w:rFonts w:ascii="Times New Roman" w:hAnsi="Times New Roman" w:cs="Times New Roman"/>
                <w:sz w:val="16"/>
                <w:szCs w:val="16"/>
                <w:lang w:val="en-US"/>
              </w:rPr>
              <w:t xml:space="preserve"> </w:t>
            </w:r>
            <w:r w:rsidR="0086552C" w:rsidRPr="0096386D">
              <w:rPr>
                <w:rFonts w:ascii="Times New Roman" w:hAnsi="Times New Roman" w:cs="Times New Roman"/>
                <w:sz w:val="16"/>
                <w:szCs w:val="16"/>
                <w:lang w:val="en-US"/>
              </w:rPr>
              <w:t>(</w:t>
            </w:r>
            <w:r w:rsidR="0086552C" w:rsidRPr="0096386D">
              <w:rPr>
                <w:rFonts w:ascii="Times New Roman" w:hAnsi="Times New Roman" w:cs="Times New Roman"/>
                <w:sz w:val="16"/>
                <w:szCs w:val="16"/>
                <w:lang w:val="en"/>
              </w:rPr>
              <w:t>if</w:t>
            </w:r>
            <w:r w:rsidR="0086552C" w:rsidRPr="0096386D">
              <w:rPr>
                <w:rFonts w:ascii="Times New Roman" w:hAnsi="Times New Roman" w:cs="Times New Roman"/>
                <w:sz w:val="16"/>
                <w:szCs w:val="16"/>
                <w:lang w:val="en-US"/>
              </w:rPr>
              <w:t xml:space="preserve"> </w:t>
            </w:r>
            <w:r w:rsidR="0086552C" w:rsidRPr="0096386D">
              <w:rPr>
                <w:rFonts w:ascii="Times New Roman" w:hAnsi="Times New Roman" w:cs="Times New Roman"/>
                <w:sz w:val="16"/>
                <w:szCs w:val="16"/>
                <w:lang w:val="en"/>
              </w:rPr>
              <w:t>any</w:t>
            </w:r>
            <w:r w:rsidR="0086552C" w:rsidRPr="0096386D">
              <w:rPr>
                <w:rFonts w:ascii="Times New Roman" w:hAnsi="Times New Roman" w:cs="Times New Roman"/>
                <w:sz w:val="16"/>
                <w:szCs w:val="16"/>
                <w:lang w:val="en-US"/>
              </w:rPr>
              <w:t>)</w:t>
            </w:r>
          </w:p>
          <w:p w14:paraId="2D0C7B20" w14:textId="1A5CFFDF" w:rsidR="0096386D" w:rsidRPr="0086552C" w:rsidRDefault="0096386D" w:rsidP="00105AAE">
            <w:pPr>
              <w:pStyle w:val="ConsPlusNonformat"/>
              <w:rPr>
                <w:rFonts w:ascii="Times New Roman" w:hAnsi="Times New Roman" w:cs="Times New Roman"/>
                <w:sz w:val="16"/>
                <w:szCs w:val="16"/>
                <w:lang w:val="en-US"/>
              </w:rPr>
            </w:pPr>
          </w:p>
          <w:p w14:paraId="66B5CC86" w14:textId="77777777" w:rsidR="0096386D" w:rsidRPr="00105AAE" w:rsidRDefault="0096386D" w:rsidP="00105AAE">
            <w:pPr>
              <w:pStyle w:val="ConsPlusNonformat"/>
              <w:rPr>
                <w:rFonts w:ascii="Times New Roman" w:hAnsi="Times New Roman" w:cs="Times New Roman"/>
                <w:sz w:val="16"/>
                <w:szCs w:val="16"/>
              </w:rPr>
            </w:pPr>
            <w:r w:rsidRPr="00105AAE">
              <w:rPr>
                <w:rFonts w:ascii="Times New Roman" w:hAnsi="Times New Roman" w:cs="Times New Roman"/>
                <w:sz w:val="16"/>
                <w:szCs w:val="16"/>
              </w:rPr>
              <w:t>Печать (при наличии)</w:t>
            </w:r>
          </w:p>
          <w:p w14:paraId="4C83C2CC" w14:textId="0D0419BC" w:rsidR="0096386D" w:rsidRPr="00467ABC" w:rsidRDefault="00105AAE" w:rsidP="00105AAE">
            <w:pPr>
              <w:pStyle w:val="ConsPlusNonformat"/>
              <w:rPr>
                <w:rFonts w:ascii="Times New Roman" w:eastAsiaTheme="minorHAnsi" w:hAnsi="Times New Roman" w:cs="Times New Roman"/>
                <w:sz w:val="24"/>
                <w:szCs w:val="24"/>
                <w:lang w:eastAsia="en-US"/>
              </w:rPr>
            </w:pPr>
            <w:r w:rsidRPr="00105AAE">
              <w:rPr>
                <w:rFonts w:ascii="Times New Roman" w:hAnsi="Times New Roman" w:cs="Times New Roman"/>
                <w:sz w:val="16"/>
                <w:szCs w:val="16"/>
                <w:lang w:val="en"/>
              </w:rPr>
              <w:t>Seal</w:t>
            </w:r>
            <w:r w:rsidRPr="00105AAE">
              <w:rPr>
                <w:rFonts w:ascii="Times New Roman" w:hAnsi="Times New Roman" w:cs="Times New Roman"/>
                <w:sz w:val="16"/>
                <w:szCs w:val="16"/>
              </w:rPr>
              <w:t xml:space="preserve"> (</w:t>
            </w:r>
            <w:r w:rsidRPr="00105AAE">
              <w:rPr>
                <w:rFonts w:ascii="Times New Roman" w:hAnsi="Times New Roman" w:cs="Times New Roman"/>
                <w:sz w:val="16"/>
                <w:szCs w:val="16"/>
                <w:lang w:val="en"/>
              </w:rPr>
              <w:t>if</w:t>
            </w:r>
            <w:r w:rsidRPr="00105AAE">
              <w:rPr>
                <w:rFonts w:ascii="Times New Roman" w:hAnsi="Times New Roman" w:cs="Times New Roman"/>
                <w:sz w:val="16"/>
                <w:szCs w:val="16"/>
              </w:rPr>
              <w:t xml:space="preserve"> </w:t>
            </w:r>
            <w:r w:rsidRPr="00105AAE">
              <w:rPr>
                <w:rFonts w:ascii="Times New Roman" w:hAnsi="Times New Roman" w:cs="Times New Roman"/>
                <w:sz w:val="16"/>
                <w:szCs w:val="16"/>
                <w:lang w:val="en"/>
              </w:rPr>
              <w:t>any</w:t>
            </w:r>
            <w:r w:rsidRPr="00105AAE">
              <w:rPr>
                <w:rFonts w:ascii="Times New Roman" w:hAnsi="Times New Roman" w:cs="Times New Roman"/>
                <w:sz w:val="16"/>
                <w:szCs w:val="16"/>
              </w:rPr>
              <w:t>)</w:t>
            </w:r>
            <w:r>
              <w:rPr>
                <w:rFonts w:ascii="Times New Roman" w:hAnsi="Times New Roman" w:cs="Times New Roman"/>
                <w:sz w:val="16"/>
                <w:szCs w:val="16"/>
              </w:rPr>
              <w:t xml:space="preserve"> </w:t>
            </w:r>
          </w:p>
        </w:tc>
      </w:tr>
    </w:tbl>
    <w:p w14:paraId="4BB145B4" w14:textId="5D63D77B" w:rsidR="00E02215" w:rsidRPr="00DE3EAF" w:rsidRDefault="00E02215" w:rsidP="001A55C7">
      <w:pPr>
        <w:pStyle w:val="ConsPlusNonformat"/>
        <w:jc w:val="right"/>
        <w:rPr>
          <w:rFonts w:ascii="Times New Roman" w:hAnsi="Times New Roman" w:cs="Times New Roman"/>
          <w:sz w:val="24"/>
          <w:szCs w:val="24"/>
          <w:u w:val="single"/>
        </w:rPr>
      </w:pPr>
    </w:p>
    <w:p w14:paraId="5A4E7C9F" w14:textId="77777777" w:rsidR="00E02215" w:rsidRPr="00DE3EAF" w:rsidRDefault="00E02215">
      <w:pPr>
        <w:rPr>
          <w:rFonts w:ascii="Times New Roman" w:eastAsiaTheme="minorEastAsia" w:hAnsi="Times New Roman" w:cs="Times New Roman"/>
          <w:sz w:val="24"/>
          <w:szCs w:val="24"/>
          <w:u w:val="single"/>
          <w:lang w:eastAsia="ru-RU"/>
        </w:rPr>
      </w:pPr>
      <w:r w:rsidRPr="00DE3EAF">
        <w:rPr>
          <w:rFonts w:ascii="Times New Roman" w:hAnsi="Times New Roman" w:cs="Times New Roman"/>
          <w:sz w:val="24"/>
          <w:szCs w:val="24"/>
          <w:u w:val="single"/>
        </w:rPr>
        <w:br w:type="page"/>
      </w:r>
    </w:p>
    <w:p w14:paraId="51266BB7" w14:textId="619FD4BD" w:rsidR="001A55C7" w:rsidRPr="00E02215" w:rsidRDefault="001A55C7" w:rsidP="001A55C7">
      <w:pPr>
        <w:pStyle w:val="ConsPlusNonformat"/>
        <w:jc w:val="right"/>
        <w:rPr>
          <w:rFonts w:ascii="Times New Roman" w:hAnsi="Times New Roman" w:cs="Times New Roman"/>
          <w:sz w:val="22"/>
          <w:u w:val="single"/>
          <w:lang w:val="en-US"/>
        </w:rPr>
      </w:pPr>
      <w:r w:rsidRPr="00E02215">
        <w:rPr>
          <w:rFonts w:ascii="Times New Roman" w:hAnsi="Times New Roman" w:cs="Times New Roman"/>
          <w:sz w:val="22"/>
          <w:u w:val="single"/>
          <w:lang w:val="en"/>
        </w:rPr>
        <w:lastRenderedPageBreak/>
        <w:t>SAMPLE OF COMPLETION</w:t>
      </w:r>
      <w:r w:rsidR="00342F83" w:rsidRPr="00E02215">
        <w:rPr>
          <w:rFonts w:ascii="Times New Roman" w:hAnsi="Times New Roman" w:cs="Times New Roman"/>
          <w:sz w:val="22"/>
          <w:u w:val="single"/>
          <w:lang w:val="en-US"/>
        </w:rPr>
        <w:t xml:space="preserve"> / </w:t>
      </w:r>
      <w:r w:rsidRPr="00E02215">
        <w:rPr>
          <w:rFonts w:ascii="Times New Roman" w:hAnsi="Times New Roman" w:cs="Times New Roman"/>
          <w:sz w:val="22"/>
          <w:u w:val="single"/>
        </w:rPr>
        <w:t>ОБРАЗЕЦ</w:t>
      </w:r>
      <w:r w:rsidRPr="00E02215">
        <w:rPr>
          <w:rFonts w:ascii="Times New Roman" w:hAnsi="Times New Roman" w:cs="Times New Roman"/>
          <w:sz w:val="22"/>
          <w:u w:val="single"/>
          <w:lang w:val="en-US"/>
        </w:rPr>
        <w:t xml:space="preserve"> </w:t>
      </w:r>
      <w:r w:rsidRPr="00E02215">
        <w:rPr>
          <w:rFonts w:ascii="Times New Roman" w:hAnsi="Times New Roman" w:cs="Times New Roman"/>
          <w:sz w:val="22"/>
          <w:u w:val="single"/>
        </w:rPr>
        <w:t>ЗАПОЛНЕНИЯ</w:t>
      </w:r>
    </w:p>
    <w:p w14:paraId="72578AA4" w14:textId="236EB961" w:rsidR="003A5462" w:rsidRPr="00E02215" w:rsidRDefault="003A5462" w:rsidP="001A55C7">
      <w:pPr>
        <w:pStyle w:val="ConsPlusNonformat"/>
        <w:jc w:val="right"/>
        <w:rPr>
          <w:rFonts w:ascii="Times New Roman" w:hAnsi="Times New Roman" w:cs="Times New Roman"/>
          <w:sz w:val="22"/>
          <w:lang w:val="en-US"/>
        </w:rPr>
      </w:pPr>
    </w:p>
    <w:bookmarkEnd w:id="7"/>
    <w:p w14:paraId="283A2B61" w14:textId="77777777" w:rsidR="0004226E" w:rsidRPr="00E02215" w:rsidRDefault="0004226E" w:rsidP="0004226E">
      <w:pPr>
        <w:jc w:val="right"/>
        <w:rPr>
          <w:rFonts w:ascii="Times New Roman" w:eastAsia="Times New Roman" w:hAnsi="Times New Roman" w:cs="Times New Roman"/>
          <w:u w:val="single"/>
          <w:lang w:val="en-US"/>
        </w:rPr>
      </w:pPr>
      <w:r w:rsidRPr="00E02215">
        <w:rPr>
          <w:rFonts w:ascii="Times New Roman" w:eastAsia="Times New Roman" w:hAnsi="Times New Roman" w:cs="Times New Roman"/>
          <w:lang w:eastAsia="ru-RU"/>
        </w:rPr>
        <w:t>Приложение</w:t>
      </w:r>
      <w:r w:rsidRPr="00E02215">
        <w:rPr>
          <w:rFonts w:ascii="Times New Roman" w:eastAsia="Times New Roman" w:hAnsi="Times New Roman" w:cs="Times New Roman"/>
          <w:lang w:val="en-US" w:eastAsia="ru-RU"/>
        </w:rPr>
        <w:t xml:space="preserve"> № 2/</w:t>
      </w:r>
      <w:r w:rsidRPr="00E02215">
        <w:rPr>
          <w:rFonts w:ascii="Times New Roman" w:hAnsi="Times New Roman" w:cs="Times New Roman"/>
          <w:lang w:val="en-US"/>
        </w:rPr>
        <w:t xml:space="preserve"> </w:t>
      </w:r>
      <w:r w:rsidRPr="00E02215">
        <w:rPr>
          <w:rFonts w:ascii="Times New Roman" w:eastAsia="Times New Roman" w:hAnsi="Times New Roman" w:cs="Times New Roman"/>
          <w:lang w:val="en"/>
        </w:rPr>
        <w:t>Appendix</w:t>
      </w:r>
      <w:r w:rsidRPr="00E02215">
        <w:rPr>
          <w:rFonts w:ascii="Times New Roman" w:eastAsia="Times New Roman" w:hAnsi="Times New Roman" w:cs="Times New Roman"/>
          <w:lang w:val="en-US"/>
        </w:rPr>
        <w:t xml:space="preserve"> </w:t>
      </w:r>
      <w:r w:rsidRPr="00E02215">
        <w:rPr>
          <w:rFonts w:ascii="Times New Roman" w:eastAsia="Times New Roman" w:hAnsi="Times New Roman" w:cs="Times New Roman"/>
          <w:lang w:val="en"/>
        </w:rPr>
        <w:t>No</w:t>
      </w:r>
      <w:r w:rsidRPr="00E02215">
        <w:rPr>
          <w:rFonts w:ascii="Times New Roman" w:eastAsia="Times New Roman" w:hAnsi="Times New Roman" w:cs="Times New Roman"/>
          <w:lang w:val="en-US"/>
        </w:rPr>
        <w:t>.</w:t>
      </w:r>
      <w:r w:rsidRPr="00E02215">
        <w:rPr>
          <w:rFonts w:ascii="Times New Roman" w:eastAsia="Times New Roman" w:hAnsi="Times New Roman" w:cs="Times New Roman"/>
          <w:lang w:val="en"/>
        </w:rPr>
        <w:t> </w:t>
      </w:r>
      <w:r w:rsidRPr="00E02215">
        <w:rPr>
          <w:rFonts w:ascii="Times New Roman" w:eastAsia="Times New Roman" w:hAnsi="Times New Roman" w:cs="Times New Roman"/>
          <w:lang w:val="en-US"/>
        </w:rPr>
        <w:t>2</w:t>
      </w:r>
    </w:p>
    <w:p w14:paraId="5A9EDDD0" w14:textId="1DB16F0C" w:rsidR="0004226E" w:rsidRPr="00E02215" w:rsidRDefault="0004226E" w:rsidP="0004226E">
      <w:pPr>
        <w:spacing w:after="0" w:line="240" w:lineRule="auto"/>
        <w:jc w:val="right"/>
        <w:rPr>
          <w:rFonts w:ascii="Times New Roman" w:eastAsia="Times New Roman" w:hAnsi="Times New Roman" w:cs="Times New Roman"/>
          <w:u w:val="single"/>
          <w:lang w:eastAsia="ru-RU"/>
        </w:rPr>
      </w:pPr>
      <w:r w:rsidRPr="00E02215">
        <w:rPr>
          <w:rFonts w:ascii="Times New Roman" w:eastAsia="Times New Roman" w:hAnsi="Times New Roman" w:cs="Times New Roman"/>
          <w:u w:val="single"/>
          <w:lang w:eastAsia="ru-RU"/>
        </w:rPr>
        <w:t>Генеральному директору</w:t>
      </w:r>
    </w:p>
    <w:p w14:paraId="1BB04989" w14:textId="574A594A" w:rsidR="0004226E" w:rsidRPr="00E02215" w:rsidRDefault="0004226E" w:rsidP="0004226E">
      <w:pPr>
        <w:spacing w:after="0" w:line="240" w:lineRule="auto"/>
        <w:jc w:val="right"/>
        <w:rPr>
          <w:rFonts w:ascii="Times New Roman" w:eastAsia="Times New Roman" w:hAnsi="Times New Roman" w:cs="Times New Roman"/>
          <w:lang w:eastAsia="ru-RU"/>
        </w:rPr>
      </w:pPr>
      <w:r w:rsidRPr="00E02215">
        <w:rPr>
          <w:rFonts w:ascii="Times New Roman" w:eastAsia="Times New Roman" w:hAnsi="Times New Roman" w:cs="Times New Roman"/>
          <w:u w:val="single"/>
          <w:lang w:eastAsia="ru-RU"/>
        </w:rPr>
        <w:t>ООО «Управляющая компания «Восток- Запад»</w:t>
      </w:r>
    </w:p>
    <w:p w14:paraId="5501BF7F" w14:textId="5A50627E" w:rsidR="0004226E" w:rsidRPr="00E02215" w:rsidRDefault="0004226E" w:rsidP="0004226E">
      <w:pPr>
        <w:spacing w:after="0" w:line="240" w:lineRule="auto"/>
        <w:jc w:val="right"/>
        <w:rPr>
          <w:rFonts w:ascii="Times New Roman" w:eastAsia="Times New Roman" w:hAnsi="Times New Roman" w:cs="Times New Roman"/>
          <w:u w:val="single"/>
          <w:lang w:val="en-US" w:eastAsia="ru-RU"/>
        </w:rPr>
      </w:pPr>
      <w:r w:rsidRPr="00E02215">
        <w:rPr>
          <w:rFonts w:ascii="Times New Roman" w:eastAsia="Times New Roman" w:hAnsi="Times New Roman" w:cs="Times New Roman"/>
          <w:u w:val="single"/>
          <w:lang w:eastAsia="ru-RU"/>
        </w:rPr>
        <w:t>Кулику</w:t>
      </w:r>
      <w:r w:rsidRPr="00E02215">
        <w:rPr>
          <w:rFonts w:ascii="Times New Roman" w:eastAsia="Times New Roman" w:hAnsi="Times New Roman" w:cs="Times New Roman"/>
          <w:u w:val="single"/>
          <w:lang w:val="en-US" w:eastAsia="ru-RU"/>
        </w:rPr>
        <w:t xml:space="preserve"> </w:t>
      </w:r>
      <w:r w:rsidRPr="00E02215">
        <w:rPr>
          <w:rFonts w:ascii="Times New Roman" w:eastAsia="Times New Roman" w:hAnsi="Times New Roman" w:cs="Times New Roman"/>
          <w:u w:val="single"/>
          <w:lang w:eastAsia="ru-RU"/>
        </w:rPr>
        <w:t>Дмитрию</w:t>
      </w:r>
      <w:r w:rsidRPr="00E02215">
        <w:rPr>
          <w:rFonts w:ascii="Times New Roman" w:eastAsia="Times New Roman" w:hAnsi="Times New Roman" w:cs="Times New Roman"/>
          <w:u w:val="single"/>
          <w:lang w:val="en-US" w:eastAsia="ru-RU"/>
        </w:rPr>
        <w:t xml:space="preserve"> </w:t>
      </w:r>
      <w:r w:rsidRPr="00E02215">
        <w:rPr>
          <w:rFonts w:ascii="Times New Roman" w:eastAsia="Times New Roman" w:hAnsi="Times New Roman" w:cs="Times New Roman"/>
          <w:u w:val="single"/>
          <w:lang w:eastAsia="ru-RU"/>
        </w:rPr>
        <w:t>Станиславовичу</w:t>
      </w:r>
      <w:r w:rsidRPr="00E02215">
        <w:rPr>
          <w:rFonts w:ascii="Times New Roman" w:eastAsia="Times New Roman" w:hAnsi="Times New Roman" w:cs="Times New Roman"/>
          <w:u w:val="single"/>
          <w:lang w:val="en-US" w:eastAsia="ru-RU"/>
        </w:rPr>
        <w:t>/</w:t>
      </w:r>
    </w:p>
    <w:p w14:paraId="3F1C43DA" w14:textId="2452F5EE" w:rsidR="0004226E" w:rsidRPr="00E02215" w:rsidRDefault="0004226E" w:rsidP="0004226E">
      <w:pPr>
        <w:spacing w:after="0" w:line="240" w:lineRule="auto"/>
        <w:jc w:val="right"/>
        <w:rPr>
          <w:rFonts w:ascii="Times New Roman" w:eastAsia="Times New Roman" w:hAnsi="Times New Roman" w:cs="Times New Roman"/>
          <w:u w:val="single"/>
          <w:lang w:val="en-US" w:eastAsia="ru-RU"/>
        </w:rPr>
      </w:pPr>
      <w:r w:rsidRPr="00E02215">
        <w:rPr>
          <w:rFonts w:ascii="Times New Roman" w:eastAsia="Times New Roman" w:hAnsi="Times New Roman" w:cs="Times New Roman"/>
          <w:u w:val="single"/>
          <w:lang w:val="en" w:eastAsia="ru-RU"/>
        </w:rPr>
        <w:t>To the Chief Executive Officer</w:t>
      </w:r>
    </w:p>
    <w:p w14:paraId="3A63DE6F" w14:textId="0DFAB625" w:rsidR="0004226E" w:rsidRPr="00E02215" w:rsidRDefault="0004226E" w:rsidP="0004226E">
      <w:pPr>
        <w:spacing w:after="0" w:line="240" w:lineRule="auto"/>
        <w:jc w:val="right"/>
        <w:rPr>
          <w:rFonts w:ascii="Times New Roman" w:eastAsia="Times New Roman" w:hAnsi="Times New Roman" w:cs="Times New Roman"/>
          <w:u w:val="single"/>
          <w:lang w:val="en-US" w:eastAsia="ru-RU"/>
        </w:rPr>
      </w:pPr>
      <w:r w:rsidRPr="00E02215">
        <w:rPr>
          <w:rFonts w:ascii="Times New Roman" w:eastAsia="Times New Roman" w:hAnsi="Times New Roman" w:cs="Times New Roman"/>
          <w:u w:val="single"/>
          <w:lang w:val="en" w:eastAsia="ru-RU"/>
        </w:rPr>
        <w:t>Asset Management Company “East-West” Limited</w:t>
      </w:r>
    </w:p>
    <w:p w14:paraId="245912CE" w14:textId="662A6E13" w:rsidR="0004226E" w:rsidRPr="00E02215" w:rsidRDefault="0004226E" w:rsidP="0004226E">
      <w:pPr>
        <w:spacing w:after="0" w:line="240" w:lineRule="auto"/>
        <w:jc w:val="right"/>
        <w:rPr>
          <w:rFonts w:ascii="Times New Roman" w:eastAsia="Times New Roman" w:hAnsi="Times New Roman" w:cs="Times New Roman"/>
          <w:u w:val="single"/>
          <w:lang w:val="en" w:eastAsia="ru-RU"/>
        </w:rPr>
      </w:pPr>
      <w:r w:rsidRPr="00E02215">
        <w:rPr>
          <w:rFonts w:ascii="Times New Roman" w:eastAsia="Times New Roman" w:hAnsi="Times New Roman" w:cs="Times New Roman"/>
          <w:u w:val="single"/>
          <w:lang w:val="en" w:eastAsia="ru-RU"/>
        </w:rPr>
        <w:t>Dmitry Stanislavovich Kulik</w:t>
      </w:r>
    </w:p>
    <w:p w14:paraId="0194C995" w14:textId="77777777" w:rsidR="00263A16" w:rsidRPr="00342F83" w:rsidRDefault="00263A16" w:rsidP="0004226E">
      <w:pPr>
        <w:spacing w:after="0" w:line="240" w:lineRule="auto"/>
        <w:jc w:val="right"/>
        <w:rPr>
          <w:rFonts w:ascii="Times New Roman" w:eastAsia="Times New Roman" w:hAnsi="Times New Roman" w:cs="Times New Roman"/>
          <w:sz w:val="16"/>
          <w:szCs w:val="16"/>
          <w:u w:val="single"/>
          <w:lang w:eastAsia="ru-RU"/>
        </w:rPr>
      </w:pPr>
    </w:p>
    <w:tbl>
      <w:tblPr>
        <w:tblStyle w:val="af2"/>
        <w:tblW w:w="6793" w:type="dxa"/>
        <w:tblInd w:w="2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3"/>
      </w:tblGrid>
      <w:tr w:rsidR="00263A16" w:rsidRPr="008C49A8" w14:paraId="74E3BFC3" w14:textId="77777777" w:rsidTr="000249C7">
        <w:tc>
          <w:tcPr>
            <w:tcW w:w="6793" w:type="dxa"/>
            <w:tcBorders>
              <w:bottom w:val="single" w:sz="4" w:space="0" w:color="auto"/>
            </w:tcBorders>
          </w:tcPr>
          <w:p w14:paraId="481BFDC8" w14:textId="77777777" w:rsidR="00263A16" w:rsidRPr="008A332D" w:rsidRDefault="00263A16" w:rsidP="00931EA2">
            <w:pPr>
              <w:jc w:val="righ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Alfa LLC</w:t>
            </w:r>
          </w:p>
        </w:tc>
      </w:tr>
      <w:tr w:rsidR="00263A16" w14:paraId="2A7E1A6F" w14:textId="77777777" w:rsidTr="000249C7">
        <w:tc>
          <w:tcPr>
            <w:tcW w:w="6793" w:type="dxa"/>
            <w:tcBorders>
              <w:top w:val="single" w:sz="4" w:space="0" w:color="auto"/>
            </w:tcBorders>
          </w:tcPr>
          <w:p w14:paraId="6040A16F" w14:textId="3BA32660" w:rsidR="00263A16" w:rsidRPr="00AA670D" w:rsidRDefault="00263A16" w:rsidP="00931EA2">
            <w:pPr>
              <w:jc w:val="right"/>
              <w:rPr>
                <w:rFonts w:ascii="Times New Roman" w:eastAsia="Times New Roman" w:hAnsi="Times New Roman" w:cs="Times New Roman"/>
                <w:sz w:val="18"/>
                <w:szCs w:val="18"/>
                <w:lang w:eastAsia="ru-RU"/>
              </w:rPr>
            </w:pPr>
            <w:r w:rsidRPr="00AA670D">
              <w:rPr>
                <w:rFonts w:ascii="Times New Roman" w:eastAsia="Times New Roman" w:hAnsi="Times New Roman" w:cs="Times New Roman"/>
                <w:sz w:val="18"/>
                <w:szCs w:val="18"/>
                <w:lang w:eastAsia="ru-RU"/>
              </w:rPr>
              <w:t>(наименование компании/</w:t>
            </w:r>
            <w:r w:rsidRPr="00AA670D">
              <w:rPr>
                <w:rFonts w:ascii="Times New Roman" w:hAnsi="Times New Roman" w:cs="Times New Roman"/>
                <w:sz w:val="18"/>
                <w:szCs w:val="18"/>
                <w:lang w:val="en"/>
              </w:rPr>
              <w:t xml:space="preserve"> company name</w:t>
            </w:r>
            <w:r w:rsidRPr="00AA670D">
              <w:rPr>
                <w:rFonts w:ascii="Times New Roman" w:eastAsia="Times New Roman" w:hAnsi="Times New Roman" w:cs="Times New Roman"/>
                <w:sz w:val="18"/>
                <w:szCs w:val="18"/>
                <w:lang w:eastAsia="ru-RU"/>
              </w:rPr>
              <w:t>)</w:t>
            </w:r>
          </w:p>
        </w:tc>
      </w:tr>
      <w:tr w:rsidR="00263A16" w:rsidRPr="008C49A8" w14:paraId="23450373" w14:textId="77777777" w:rsidTr="000249C7">
        <w:tc>
          <w:tcPr>
            <w:tcW w:w="6793" w:type="dxa"/>
            <w:tcBorders>
              <w:bottom w:val="single" w:sz="4" w:space="0" w:color="auto"/>
            </w:tcBorders>
          </w:tcPr>
          <w:p w14:paraId="42C8D882" w14:textId="77777777" w:rsidR="00263A16" w:rsidRPr="00F85B17" w:rsidRDefault="00263A16" w:rsidP="00931EA2">
            <w:pPr>
              <w:jc w:val="right"/>
              <w:rPr>
                <w:rFonts w:ascii="Times New Roman" w:eastAsia="Times New Roman" w:hAnsi="Times New Roman" w:cs="Times New Roman"/>
                <w:sz w:val="16"/>
                <w:szCs w:val="16"/>
                <w:lang w:eastAsia="ru-RU"/>
              </w:rPr>
            </w:pPr>
          </w:p>
          <w:p w14:paraId="2E26D84E" w14:textId="77777777" w:rsidR="00263A16" w:rsidRPr="008C49A8" w:rsidRDefault="00263A16" w:rsidP="00931EA2">
            <w:pPr>
              <w:jc w:val="right"/>
              <w:rPr>
                <w:rFonts w:ascii="Times New Roman" w:eastAsia="Times New Roman" w:hAnsi="Times New Roman" w:cs="Times New Roman"/>
                <w:i/>
                <w:sz w:val="24"/>
                <w:szCs w:val="24"/>
                <w:lang w:eastAsia="ru-RU"/>
              </w:rPr>
            </w:pPr>
            <w:r w:rsidRPr="00167146">
              <w:rPr>
                <w:rFonts w:ascii="Times New Roman" w:hAnsi="Times New Roman" w:cs="Times New Roman"/>
                <w:sz w:val="24"/>
                <w:szCs w:val="24"/>
              </w:rPr>
              <w:t>НE 111111</w:t>
            </w:r>
          </w:p>
        </w:tc>
      </w:tr>
      <w:tr w:rsidR="00263A16" w14:paraId="4CDE8359" w14:textId="77777777" w:rsidTr="000249C7">
        <w:tc>
          <w:tcPr>
            <w:tcW w:w="6793" w:type="dxa"/>
            <w:tcBorders>
              <w:top w:val="single" w:sz="4" w:space="0" w:color="auto"/>
            </w:tcBorders>
          </w:tcPr>
          <w:p w14:paraId="29A227D3" w14:textId="10A93C0C" w:rsidR="00263A16" w:rsidRPr="00AA670D" w:rsidRDefault="00263A16" w:rsidP="00931EA2">
            <w:pPr>
              <w:jc w:val="right"/>
              <w:rPr>
                <w:rFonts w:ascii="Times New Roman" w:eastAsia="Times New Roman" w:hAnsi="Times New Roman" w:cs="Times New Roman"/>
                <w:sz w:val="18"/>
                <w:szCs w:val="18"/>
                <w:lang w:eastAsia="ru-RU"/>
              </w:rPr>
            </w:pPr>
            <w:r w:rsidRPr="00AA670D">
              <w:rPr>
                <w:rFonts w:ascii="Times New Roman" w:eastAsia="Times New Roman" w:hAnsi="Times New Roman" w:cs="Times New Roman"/>
                <w:sz w:val="18"/>
                <w:szCs w:val="18"/>
                <w:lang w:eastAsia="ru-RU"/>
              </w:rPr>
              <w:t>(налоговый идентификационный номер/</w:t>
            </w:r>
            <w:r w:rsidRPr="00AA670D">
              <w:rPr>
                <w:rFonts w:ascii="Times New Roman" w:hAnsi="Times New Roman" w:cs="Times New Roman"/>
                <w:sz w:val="18"/>
                <w:szCs w:val="18"/>
              </w:rPr>
              <w:t xml:space="preserve"> </w:t>
            </w:r>
            <w:r w:rsidRPr="00AA670D">
              <w:rPr>
                <w:rFonts w:ascii="Times New Roman" w:eastAsia="Times New Roman" w:hAnsi="Times New Roman" w:cs="Times New Roman"/>
                <w:sz w:val="18"/>
                <w:szCs w:val="18"/>
                <w:lang w:val="en" w:eastAsia="ru-RU"/>
              </w:rPr>
              <w:t>tax</w:t>
            </w:r>
            <w:r w:rsidRPr="00AA670D">
              <w:rPr>
                <w:rFonts w:ascii="Times New Roman" w:eastAsia="Times New Roman" w:hAnsi="Times New Roman" w:cs="Times New Roman"/>
                <w:sz w:val="18"/>
                <w:szCs w:val="18"/>
                <w:lang w:eastAsia="ru-RU"/>
              </w:rPr>
              <w:t xml:space="preserve"> </w:t>
            </w:r>
            <w:r w:rsidRPr="00AA670D">
              <w:rPr>
                <w:rFonts w:ascii="Times New Roman" w:eastAsia="Times New Roman" w:hAnsi="Times New Roman" w:cs="Times New Roman"/>
                <w:sz w:val="18"/>
                <w:szCs w:val="18"/>
                <w:lang w:val="en" w:eastAsia="ru-RU"/>
              </w:rPr>
              <w:t>identification</w:t>
            </w:r>
            <w:r w:rsidRPr="00AA670D">
              <w:rPr>
                <w:rFonts w:ascii="Times New Roman" w:eastAsia="Times New Roman" w:hAnsi="Times New Roman" w:cs="Times New Roman"/>
                <w:sz w:val="18"/>
                <w:szCs w:val="18"/>
                <w:lang w:eastAsia="ru-RU"/>
              </w:rPr>
              <w:t xml:space="preserve"> </w:t>
            </w:r>
            <w:r w:rsidRPr="00AA670D">
              <w:rPr>
                <w:rFonts w:ascii="Times New Roman" w:eastAsia="Times New Roman" w:hAnsi="Times New Roman" w:cs="Times New Roman"/>
                <w:sz w:val="18"/>
                <w:szCs w:val="18"/>
                <w:lang w:val="en" w:eastAsia="ru-RU"/>
              </w:rPr>
              <w:t>number</w:t>
            </w:r>
            <w:r w:rsidRPr="00AA670D">
              <w:rPr>
                <w:rFonts w:ascii="Times New Roman" w:eastAsia="Times New Roman" w:hAnsi="Times New Roman" w:cs="Times New Roman"/>
                <w:sz w:val="18"/>
                <w:szCs w:val="18"/>
                <w:lang w:eastAsia="ru-RU"/>
              </w:rPr>
              <w:t>)</w:t>
            </w:r>
          </w:p>
        </w:tc>
      </w:tr>
      <w:tr w:rsidR="00263A16" w:rsidRPr="009823B2" w14:paraId="68387612" w14:textId="77777777" w:rsidTr="000249C7">
        <w:tc>
          <w:tcPr>
            <w:tcW w:w="6793" w:type="dxa"/>
            <w:tcBorders>
              <w:bottom w:val="single" w:sz="4" w:space="0" w:color="auto"/>
            </w:tcBorders>
          </w:tcPr>
          <w:p w14:paraId="0F61C1EE" w14:textId="77777777" w:rsidR="00263A16" w:rsidRPr="00F85B17" w:rsidRDefault="00263A16" w:rsidP="00931EA2">
            <w:pPr>
              <w:jc w:val="right"/>
              <w:rPr>
                <w:rFonts w:ascii="Times New Roman" w:eastAsia="Times New Roman" w:hAnsi="Times New Roman" w:cs="Times New Roman"/>
                <w:i/>
                <w:sz w:val="16"/>
                <w:szCs w:val="16"/>
                <w:lang w:eastAsia="ru-RU"/>
              </w:rPr>
            </w:pPr>
          </w:p>
          <w:p w14:paraId="34597DB6" w14:textId="7E4A5F0D" w:rsidR="00263A16" w:rsidRPr="00263A16" w:rsidRDefault="00263A16" w:rsidP="00931EA2">
            <w:pPr>
              <w:jc w:val="right"/>
              <w:rPr>
                <w:rFonts w:ascii="Times New Roman" w:eastAsia="Times New Roman" w:hAnsi="Times New Roman" w:cs="Times New Roman"/>
                <w:b/>
                <w:i/>
                <w:sz w:val="24"/>
                <w:szCs w:val="24"/>
                <w:lang w:val="en-US" w:eastAsia="ru-RU"/>
              </w:rPr>
            </w:pPr>
            <w:r w:rsidRPr="00167146">
              <w:rPr>
                <w:rFonts w:ascii="Times New Roman" w:hAnsi="Times New Roman" w:cs="Times New Roman"/>
                <w:sz w:val="24"/>
                <w:szCs w:val="24"/>
              </w:rPr>
              <w:t>Республика</w:t>
            </w:r>
            <w:r w:rsidRPr="00263A16">
              <w:rPr>
                <w:rFonts w:ascii="Times New Roman" w:hAnsi="Times New Roman" w:cs="Times New Roman"/>
                <w:sz w:val="24"/>
                <w:szCs w:val="24"/>
                <w:lang w:val="en-US"/>
              </w:rPr>
              <w:t xml:space="preserve"> </w:t>
            </w:r>
            <w:r w:rsidRPr="00167146">
              <w:rPr>
                <w:rFonts w:ascii="Times New Roman" w:hAnsi="Times New Roman" w:cs="Times New Roman"/>
                <w:sz w:val="24"/>
                <w:szCs w:val="24"/>
              </w:rPr>
              <w:t>Кипр</w:t>
            </w:r>
            <w:r w:rsidRPr="00263A16">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Pr="00263A16">
              <w:rPr>
                <w:rFonts w:ascii="Times New Roman" w:hAnsi="Times New Roman" w:cs="Times New Roman"/>
                <w:sz w:val="24"/>
                <w:szCs w:val="24"/>
                <w:lang w:val="en"/>
              </w:rPr>
              <w:t>Republic of Cyprus</w:t>
            </w:r>
          </w:p>
        </w:tc>
      </w:tr>
      <w:tr w:rsidR="00263A16" w:rsidRPr="009823B2" w14:paraId="51CFB9CA" w14:textId="77777777" w:rsidTr="000249C7">
        <w:tc>
          <w:tcPr>
            <w:tcW w:w="6793" w:type="dxa"/>
            <w:tcBorders>
              <w:top w:val="single" w:sz="4" w:space="0" w:color="auto"/>
            </w:tcBorders>
          </w:tcPr>
          <w:p w14:paraId="59169144" w14:textId="7FFED66A" w:rsidR="00263A16" w:rsidRPr="00AA670D" w:rsidRDefault="00263A16" w:rsidP="00931EA2">
            <w:pPr>
              <w:jc w:val="right"/>
              <w:rPr>
                <w:rFonts w:ascii="Times New Roman" w:eastAsia="Times New Roman" w:hAnsi="Times New Roman" w:cs="Times New Roman"/>
                <w:sz w:val="18"/>
                <w:szCs w:val="18"/>
                <w:lang w:val="en-US" w:eastAsia="ru-RU"/>
              </w:rPr>
            </w:pPr>
            <w:r w:rsidRPr="00AA670D">
              <w:rPr>
                <w:rFonts w:ascii="Times New Roman" w:eastAsia="Times New Roman" w:hAnsi="Times New Roman" w:cs="Times New Roman"/>
                <w:sz w:val="18"/>
                <w:szCs w:val="18"/>
                <w:lang w:val="en-US" w:eastAsia="ru-RU"/>
              </w:rPr>
              <w:t>(</w:t>
            </w:r>
            <w:r w:rsidRPr="00AA670D">
              <w:rPr>
                <w:rFonts w:ascii="Times New Roman" w:eastAsia="Times New Roman" w:hAnsi="Times New Roman" w:cs="Times New Roman"/>
                <w:sz w:val="18"/>
                <w:szCs w:val="18"/>
                <w:lang w:eastAsia="ru-RU"/>
              </w:rPr>
              <w:t>страна</w:t>
            </w:r>
            <w:r w:rsidRPr="00AA670D">
              <w:rPr>
                <w:rFonts w:ascii="Times New Roman" w:eastAsia="Times New Roman" w:hAnsi="Times New Roman" w:cs="Times New Roman"/>
                <w:sz w:val="18"/>
                <w:szCs w:val="18"/>
                <w:lang w:val="en-US" w:eastAsia="ru-RU"/>
              </w:rPr>
              <w:t xml:space="preserve"> </w:t>
            </w:r>
            <w:r w:rsidRPr="00AA670D">
              <w:rPr>
                <w:rFonts w:ascii="Times New Roman" w:eastAsia="Times New Roman" w:hAnsi="Times New Roman" w:cs="Times New Roman"/>
                <w:sz w:val="18"/>
                <w:szCs w:val="18"/>
                <w:lang w:eastAsia="ru-RU"/>
              </w:rPr>
              <w:t>инкорпорации</w:t>
            </w:r>
            <w:r w:rsidRPr="00AA670D">
              <w:rPr>
                <w:rFonts w:ascii="Times New Roman" w:eastAsia="Times New Roman" w:hAnsi="Times New Roman" w:cs="Times New Roman"/>
                <w:sz w:val="18"/>
                <w:szCs w:val="18"/>
                <w:lang w:val="en-US" w:eastAsia="ru-RU"/>
              </w:rPr>
              <w:t>/</w:t>
            </w:r>
            <w:r w:rsidRPr="00AA670D">
              <w:rPr>
                <w:rFonts w:ascii="Times New Roman" w:hAnsi="Times New Roman" w:cs="Times New Roman"/>
                <w:sz w:val="18"/>
                <w:szCs w:val="18"/>
                <w:lang w:val="en"/>
              </w:rPr>
              <w:t xml:space="preserve"> </w:t>
            </w:r>
            <w:r w:rsidRPr="00AA670D">
              <w:rPr>
                <w:rFonts w:ascii="Times New Roman" w:eastAsia="Times New Roman" w:hAnsi="Times New Roman" w:cs="Times New Roman"/>
                <w:sz w:val="18"/>
                <w:szCs w:val="18"/>
                <w:lang w:val="en" w:eastAsia="ru-RU"/>
              </w:rPr>
              <w:t>country of incorporation</w:t>
            </w:r>
            <w:r w:rsidRPr="00AA670D">
              <w:rPr>
                <w:rFonts w:ascii="Times New Roman" w:eastAsia="Times New Roman" w:hAnsi="Times New Roman" w:cs="Times New Roman"/>
                <w:sz w:val="18"/>
                <w:szCs w:val="18"/>
                <w:lang w:val="en-US" w:eastAsia="ru-RU"/>
              </w:rPr>
              <w:t>)</w:t>
            </w:r>
          </w:p>
        </w:tc>
      </w:tr>
      <w:tr w:rsidR="00263A16" w:rsidRPr="009823B2" w14:paraId="6522CF65" w14:textId="77777777" w:rsidTr="000249C7">
        <w:trPr>
          <w:trHeight w:val="450"/>
        </w:trPr>
        <w:tc>
          <w:tcPr>
            <w:tcW w:w="6793" w:type="dxa"/>
            <w:tcBorders>
              <w:bottom w:val="single" w:sz="4" w:space="0" w:color="auto"/>
            </w:tcBorders>
          </w:tcPr>
          <w:p w14:paraId="29175D4A" w14:textId="77777777" w:rsidR="00263A16" w:rsidRPr="00F85B17" w:rsidRDefault="00263A16" w:rsidP="00931EA2">
            <w:pPr>
              <w:jc w:val="right"/>
              <w:rPr>
                <w:rFonts w:ascii="Times New Roman" w:eastAsia="Times New Roman" w:hAnsi="Times New Roman" w:cs="Times New Roman"/>
                <w:sz w:val="16"/>
                <w:szCs w:val="16"/>
                <w:lang w:val="en-US" w:eastAsia="ru-RU"/>
              </w:rPr>
            </w:pPr>
          </w:p>
          <w:p w14:paraId="0062B0BC" w14:textId="70C32DA8" w:rsidR="00263A16" w:rsidRPr="00263A16" w:rsidRDefault="00263A16" w:rsidP="00931EA2">
            <w:pPr>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Лимасол</w:t>
            </w:r>
            <w:r w:rsidRPr="00263A1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ул</w:t>
            </w:r>
            <w:r w:rsidRPr="00263A1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Христадулу</w:t>
            </w:r>
            <w:r w:rsidRPr="00263A16">
              <w:rPr>
                <w:rFonts w:ascii="Times New Roman" w:eastAsia="Times New Roman" w:hAnsi="Times New Roman" w:cs="Times New Roman"/>
                <w:sz w:val="24"/>
                <w:szCs w:val="24"/>
                <w:lang w:val="en-US" w:eastAsia="ru-RU"/>
              </w:rPr>
              <w:t>, 15</w:t>
            </w:r>
            <w:r>
              <w:rPr>
                <w:rFonts w:ascii="Times New Roman" w:eastAsia="Times New Roman" w:hAnsi="Times New Roman" w:cs="Times New Roman"/>
                <w:sz w:val="24"/>
                <w:szCs w:val="24"/>
                <w:lang w:val="en-US" w:eastAsia="ru-RU"/>
              </w:rPr>
              <w:t>/</w:t>
            </w:r>
            <w:r w:rsidRPr="00263A16">
              <w:rPr>
                <w:rFonts w:ascii="Times New Roman" w:eastAsia="Times New Roman" w:hAnsi="Times New Roman" w:cs="Times New Roman"/>
                <w:sz w:val="24"/>
                <w:szCs w:val="24"/>
                <w:lang w:val="en" w:eastAsia="ru-RU"/>
              </w:rPr>
              <w:t>15 Christodoulou St., Limassol</w:t>
            </w:r>
          </w:p>
        </w:tc>
      </w:tr>
      <w:tr w:rsidR="00263A16" w:rsidRPr="009823B2" w14:paraId="2CE8DA45" w14:textId="77777777" w:rsidTr="000249C7">
        <w:trPr>
          <w:trHeight w:val="238"/>
        </w:trPr>
        <w:tc>
          <w:tcPr>
            <w:tcW w:w="6793" w:type="dxa"/>
            <w:tcBorders>
              <w:top w:val="single" w:sz="4" w:space="0" w:color="auto"/>
            </w:tcBorders>
          </w:tcPr>
          <w:p w14:paraId="037B5141" w14:textId="316C1EBC" w:rsidR="00263A16" w:rsidRPr="00AA670D" w:rsidRDefault="00263A16" w:rsidP="00931EA2">
            <w:pPr>
              <w:jc w:val="right"/>
              <w:rPr>
                <w:rFonts w:ascii="Times New Roman" w:eastAsia="Times New Roman" w:hAnsi="Times New Roman" w:cs="Times New Roman"/>
                <w:sz w:val="18"/>
                <w:szCs w:val="18"/>
                <w:lang w:val="en-US" w:eastAsia="ru-RU"/>
              </w:rPr>
            </w:pPr>
            <w:r w:rsidRPr="00AA670D">
              <w:rPr>
                <w:rFonts w:ascii="Times New Roman" w:eastAsia="Times New Roman" w:hAnsi="Times New Roman" w:cs="Times New Roman"/>
                <w:sz w:val="18"/>
                <w:szCs w:val="18"/>
                <w:lang w:val="en-US" w:eastAsia="ru-RU"/>
              </w:rPr>
              <w:t>(</w:t>
            </w:r>
            <w:r w:rsidRPr="00AA670D">
              <w:rPr>
                <w:rFonts w:ascii="Times New Roman" w:eastAsia="Times New Roman" w:hAnsi="Times New Roman" w:cs="Times New Roman"/>
                <w:sz w:val="18"/>
                <w:szCs w:val="18"/>
                <w:lang w:eastAsia="ru-RU"/>
              </w:rPr>
              <w:t>адрес</w:t>
            </w:r>
            <w:r w:rsidRPr="00AA670D">
              <w:rPr>
                <w:rFonts w:ascii="Times New Roman" w:eastAsia="Times New Roman" w:hAnsi="Times New Roman" w:cs="Times New Roman"/>
                <w:sz w:val="18"/>
                <w:szCs w:val="18"/>
                <w:lang w:val="en-US" w:eastAsia="ru-RU"/>
              </w:rPr>
              <w:t xml:space="preserve"> </w:t>
            </w:r>
            <w:r w:rsidRPr="00AA670D">
              <w:rPr>
                <w:rFonts w:ascii="Times New Roman" w:eastAsia="Times New Roman" w:hAnsi="Times New Roman" w:cs="Times New Roman"/>
                <w:sz w:val="18"/>
                <w:szCs w:val="18"/>
                <w:lang w:eastAsia="ru-RU"/>
              </w:rPr>
              <w:t>официальной</w:t>
            </w:r>
            <w:r w:rsidRPr="00AA670D">
              <w:rPr>
                <w:rFonts w:ascii="Times New Roman" w:eastAsia="Times New Roman" w:hAnsi="Times New Roman" w:cs="Times New Roman"/>
                <w:sz w:val="18"/>
                <w:szCs w:val="18"/>
                <w:lang w:val="en-US" w:eastAsia="ru-RU"/>
              </w:rPr>
              <w:t xml:space="preserve"> </w:t>
            </w:r>
            <w:r w:rsidRPr="00AA670D">
              <w:rPr>
                <w:rFonts w:ascii="Times New Roman" w:eastAsia="Times New Roman" w:hAnsi="Times New Roman" w:cs="Times New Roman"/>
                <w:sz w:val="18"/>
                <w:szCs w:val="18"/>
                <w:lang w:eastAsia="ru-RU"/>
              </w:rPr>
              <w:t>регистрации</w:t>
            </w:r>
            <w:r w:rsidRPr="00AA670D">
              <w:rPr>
                <w:rFonts w:ascii="Times New Roman" w:hAnsi="Times New Roman" w:cs="Times New Roman"/>
                <w:sz w:val="18"/>
                <w:szCs w:val="18"/>
                <w:lang w:val="en"/>
              </w:rPr>
              <w:t xml:space="preserve"> /</w:t>
            </w:r>
            <w:r w:rsidRPr="00AA670D">
              <w:rPr>
                <w:rFonts w:ascii="Times New Roman" w:eastAsia="Times New Roman" w:hAnsi="Times New Roman" w:cs="Times New Roman"/>
                <w:sz w:val="18"/>
                <w:szCs w:val="18"/>
                <w:lang w:val="en" w:eastAsia="ru-RU"/>
              </w:rPr>
              <w:t>address of official registration</w:t>
            </w:r>
            <w:r w:rsidRPr="00AA670D">
              <w:rPr>
                <w:rFonts w:ascii="Times New Roman" w:eastAsia="Times New Roman" w:hAnsi="Times New Roman" w:cs="Times New Roman"/>
                <w:sz w:val="18"/>
                <w:szCs w:val="18"/>
                <w:lang w:val="en-US" w:eastAsia="ru-RU"/>
              </w:rPr>
              <w:t>)</w:t>
            </w:r>
          </w:p>
        </w:tc>
      </w:tr>
      <w:tr w:rsidR="00263A16" w14:paraId="1CFC8FDC" w14:textId="77777777" w:rsidTr="000249C7">
        <w:trPr>
          <w:trHeight w:val="301"/>
        </w:trPr>
        <w:tc>
          <w:tcPr>
            <w:tcW w:w="6793" w:type="dxa"/>
            <w:tcBorders>
              <w:bottom w:val="single" w:sz="4" w:space="0" w:color="auto"/>
            </w:tcBorders>
          </w:tcPr>
          <w:p w14:paraId="7C0A509F" w14:textId="77777777" w:rsidR="00263A16" w:rsidRPr="00F85B17" w:rsidRDefault="00263A16" w:rsidP="00931EA2">
            <w:pPr>
              <w:jc w:val="right"/>
              <w:rPr>
                <w:rFonts w:ascii="Times New Roman" w:eastAsia="Times New Roman" w:hAnsi="Times New Roman" w:cs="Times New Roman"/>
                <w:sz w:val="16"/>
                <w:szCs w:val="16"/>
                <w:lang w:val="en-US" w:eastAsia="ru-RU"/>
              </w:rPr>
            </w:pPr>
          </w:p>
          <w:p w14:paraId="32C3CF82" w14:textId="77777777" w:rsidR="00263A16" w:rsidRDefault="00263A16" w:rsidP="00931EA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2000/11/03, </w:t>
            </w:r>
            <w:r w:rsidRPr="00167146">
              <w:rPr>
                <w:rFonts w:ascii="Times New Roman" w:hAnsi="Times New Roman" w:cs="Times New Roman"/>
                <w:sz w:val="24"/>
                <w:szCs w:val="24"/>
              </w:rPr>
              <w:t xml:space="preserve"> </w:t>
            </w:r>
            <w:r>
              <w:rPr>
                <w:rFonts w:ascii="Times New Roman" w:hAnsi="Times New Roman" w:cs="Times New Roman"/>
                <w:sz w:val="24"/>
                <w:szCs w:val="24"/>
              </w:rPr>
              <w:t>12354</w:t>
            </w:r>
          </w:p>
        </w:tc>
      </w:tr>
      <w:tr w:rsidR="00263A16" w:rsidRPr="009823B2" w14:paraId="2ED9F3DA" w14:textId="77777777" w:rsidTr="000249C7">
        <w:tc>
          <w:tcPr>
            <w:tcW w:w="6793" w:type="dxa"/>
            <w:tcBorders>
              <w:top w:val="single" w:sz="4" w:space="0" w:color="auto"/>
            </w:tcBorders>
          </w:tcPr>
          <w:p w14:paraId="2027B866" w14:textId="709A5D34" w:rsidR="00263A16" w:rsidRPr="00AA670D" w:rsidRDefault="00263A16" w:rsidP="00931EA2">
            <w:pPr>
              <w:jc w:val="right"/>
              <w:rPr>
                <w:rFonts w:ascii="Times New Roman" w:eastAsia="Times New Roman" w:hAnsi="Times New Roman" w:cs="Times New Roman"/>
                <w:sz w:val="18"/>
                <w:szCs w:val="18"/>
                <w:lang w:val="en-US" w:eastAsia="ru-RU"/>
              </w:rPr>
            </w:pPr>
            <w:r w:rsidRPr="00AA670D">
              <w:rPr>
                <w:rFonts w:ascii="Times New Roman" w:eastAsia="Times New Roman" w:hAnsi="Times New Roman" w:cs="Times New Roman"/>
                <w:sz w:val="18"/>
                <w:szCs w:val="18"/>
                <w:lang w:val="en-US" w:eastAsia="ru-RU"/>
              </w:rPr>
              <w:t>(</w:t>
            </w:r>
            <w:r w:rsidRPr="00AA670D">
              <w:rPr>
                <w:rFonts w:ascii="Times New Roman" w:eastAsia="Times New Roman" w:hAnsi="Times New Roman" w:cs="Times New Roman"/>
                <w:sz w:val="18"/>
                <w:szCs w:val="18"/>
                <w:lang w:eastAsia="ru-RU"/>
              </w:rPr>
              <w:t>дата</w:t>
            </w:r>
            <w:r w:rsidRPr="00AA670D">
              <w:rPr>
                <w:rFonts w:ascii="Times New Roman" w:eastAsia="Times New Roman" w:hAnsi="Times New Roman" w:cs="Times New Roman"/>
                <w:sz w:val="18"/>
                <w:szCs w:val="18"/>
                <w:lang w:val="en-US" w:eastAsia="ru-RU"/>
              </w:rPr>
              <w:t xml:space="preserve"> </w:t>
            </w:r>
            <w:r w:rsidRPr="00AA670D">
              <w:rPr>
                <w:rFonts w:ascii="Times New Roman" w:eastAsia="Times New Roman" w:hAnsi="Times New Roman" w:cs="Times New Roman"/>
                <w:sz w:val="18"/>
                <w:szCs w:val="18"/>
                <w:lang w:eastAsia="ru-RU"/>
              </w:rPr>
              <w:t>регистрации</w:t>
            </w:r>
            <w:r w:rsidRPr="00AA670D">
              <w:rPr>
                <w:rFonts w:ascii="Times New Roman" w:eastAsia="Times New Roman" w:hAnsi="Times New Roman" w:cs="Times New Roman"/>
                <w:sz w:val="18"/>
                <w:szCs w:val="18"/>
                <w:lang w:val="en-US" w:eastAsia="ru-RU"/>
              </w:rPr>
              <w:t xml:space="preserve"> </w:t>
            </w:r>
            <w:r w:rsidRPr="00AA670D">
              <w:rPr>
                <w:rFonts w:ascii="Times New Roman" w:eastAsia="Times New Roman" w:hAnsi="Times New Roman" w:cs="Times New Roman"/>
                <w:sz w:val="18"/>
                <w:szCs w:val="18"/>
                <w:lang w:eastAsia="ru-RU"/>
              </w:rPr>
              <w:t>и</w:t>
            </w:r>
            <w:r w:rsidRPr="00AA670D">
              <w:rPr>
                <w:rFonts w:ascii="Times New Roman" w:eastAsia="Times New Roman" w:hAnsi="Times New Roman" w:cs="Times New Roman"/>
                <w:sz w:val="18"/>
                <w:szCs w:val="18"/>
                <w:lang w:val="en-US" w:eastAsia="ru-RU"/>
              </w:rPr>
              <w:t xml:space="preserve"> </w:t>
            </w:r>
            <w:r w:rsidRPr="00AA670D">
              <w:rPr>
                <w:rFonts w:ascii="Times New Roman" w:eastAsia="Times New Roman" w:hAnsi="Times New Roman" w:cs="Times New Roman"/>
                <w:sz w:val="18"/>
                <w:szCs w:val="18"/>
                <w:lang w:eastAsia="ru-RU"/>
              </w:rPr>
              <w:t>регистрационный</w:t>
            </w:r>
            <w:r w:rsidRPr="00AA670D">
              <w:rPr>
                <w:rFonts w:ascii="Times New Roman" w:eastAsia="Times New Roman" w:hAnsi="Times New Roman" w:cs="Times New Roman"/>
                <w:sz w:val="18"/>
                <w:szCs w:val="18"/>
                <w:lang w:val="en-US" w:eastAsia="ru-RU"/>
              </w:rPr>
              <w:t xml:space="preserve"> </w:t>
            </w:r>
            <w:r w:rsidRPr="00AA670D">
              <w:rPr>
                <w:rFonts w:ascii="Times New Roman" w:eastAsia="Times New Roman" w:hAnsi="Times New Roman" w:cs="Times New Roman"/>
                <w:sz w:val="18"/>
                <w:szCs w:val="18"/>
                <w:lang w:eastAsia="ru-RU"/>
              </w:rPr>
              <w:t>номер</w:t>
            </w:r>
            <w:r w:rsidRPr="00AA670D">
              <w:rPr>
                <w:rFonts w:ascii="Times New Roman" w:eastAsia="Times New Roman" w:hAnsi="Times New Roman" w:cs="Times New Roman"/>
                <w:sz w:val="18"/>
                <w:szCs w:val="18"/>
                <w:lang w:val="en-US" w:eastAsia="ru-RU"/>
              </w:rPr>
              <w:t>/</w:t>
            </w:r>
            <w:r w:rsidRPr="00AA670D">
              <w:rPr>
                <w:rFonts w:ascii="Times New Roman" w:hAnsi="Times New Roman" w:cs="Times New Roman"/>
                <w:sz w:val="18"/>
                <w:szCs w:val="18"/>
                <w:lang w:val="en"/>
              </w:rPr>
              <w:t xml:space="preserve"> </w:t>
            </w:r>
            <w:r w:rsidRPr="00AA670D">
              <w:rPr>
                <w:rFonts w:ascii="Times New Roman" w:eastAsia="Times New Roman" w:hAnsi="Times New Roman" w:cs="Times New Roman"/>
                <w:sz w:val="18"/>
                <w:szCs w:val="18"/>
                <w:lang w:val="en" w:eastAsia="ru-RU"/>
              </w:rPr>
              <w:t>date of registration and registration number</w:t>
            </w:r>
            <w:r w:rsidRPr="00AA670D">
              <w:rPr>
                <w:rFonts w:ascii="Times New Roman" w:eastAsia="Times New Roman" w:hAnsi="Times New Roman" w:cs="Times New Roman"/>
                <w:sz w:val="18"/>
                <w:szCs w:val="18"/>
                <w:lang w:val="en-US" w:eastAsia="ru-RU"/>
              </w:rPr>
              <w:t xml:space="preserve">) </w:t>
            </w:r>
          </w:p>
        </w:tc>
      </w:tr>
      <w:tr w:rsidR="00263A16" w14:paraId="5D2B9716" w14:textId="77777777" w:rsidTr="000249C7">
        <w:tc>
          <w:tcPr>
            <w:tcW w:w="6793" w:type="dxa"/>
            <w:tcBorders>
              <w:bottom w:val="single" w:sz="4" w:space="0" w:color="auto"/>
            </w:tcBorders>
          </w:tcPr>
          <w:p w14:paraId="7A6CC104" w14:textId="77777777" w:rsidR="00263A16" w:rsidRPr="00F85B17" w:rsidRDefault="00263A16" w:rsidP="00931EA2">
            <w:pPr>
              <w:jc w:val="right"/>
              <w:rPr>
                <w:rFonts w:ascii="Times New Roman" w:eastAsia="Times New Roman" w:hAnsi="Times New Roman" w:cs="Times New Roman"/>
                <w:sz w:val="16"/>
                <w:szCs w:val="16"/>
                <w:lang w:val="en-US" w:eastAsia="ru-RU"/>
              </w:rPr>
            </w:pPr>
          </w:p>
          <w:p w14:paraId="3935B9F4" w14:textId="77777777" w:rsidR="00263A16" w:rsidRDefault="00263A16" w:rsidP="00931EA2">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+35797754599</w:t>
            </w:r>
          </w:p>
        </w:tc>
      </w:tr>
      <w:tr w:rsidR="00263A16" w:rsidRPr="008C49A8" w14:paraId="56C93FB1" w14:textId="77777777" w:rsidTr="000249C7">
        <w:tc>
          <w:tcPr>
            <w:tcW w:w="6793" w:type="dxa"/>
            <w:tcBorders>
              <w:top w:val="single" w:sz="4" w:space="0" w:color="auto"/>
            </w:tcBorders>
          </w:tcPr>
          <w:p w14:paraId="6C5011D6" w14:textId="21A4805B" w:rsidR="00263A16" w:rsidRPr="00AA670D" w:rsidRDefault="00263A16" w:rsidP="00931EA2">
            <w:pPr>
              <w:jc w:val="right"/>
              <w:rPr>
                <w:rFonts w:ascii="Times New Roman" w:eastAsia="Times New Roman" w:hAnsi="Times New Roman" w:cs="Times New Roman"/>
                <w:sz w:val="18"/>
                <w:szCs w:val="18"/>
                <w:lang w:eastAsia="ru-RU"/>
              </w:rPr>
            </w:pPr>
            <w:r w:rsidRPr="00AA670D">
              <w:rPr>
                <w:rFonts w:ascii="Times New Roman" w:eastAsia="Times New Roman" w:hAnsi="Times New Roman" w:cs="Times New Roman"/>
                <w:sz w:val="18"/>
                <w:szCs w:val="18"/>
                <w:lang w:eastAsia="ru-RU"/>
              </w:rPr>
              <w:t>(номер телефона</w:t>
            </w:r>
            <w:r w:rsidRPr="00AA670D">
              <w:rPr>
                <w:rFonts w:ascii="Times New Roman" w:hAnsi="Times New Roman" w:cs="Times New Roman"/>
                <w:sz w:val="18"/>
                <w:szCs w:val="18"/>
                <w:lang w:val="en"/>
              </w:rPr>
              <w:t xml:space="preserve"> /</w:t>
            </w:r>
            <w:r w:rsidRPr="00AA670D">
              <w:rPr>
                <w:rFonts w:ascii="Times New Roman" w:eastAsia="Times New Roman" w:hAnsi="Times New Roman" w:cs="Times New Roman"/>
                <w:sz w:val="18"/>
                <w:szCs w:val="18"/>
                <w:lang w:val="en" w:eastAsia="ru-RU"/>
              </w:rPr>
              <w:t>telephone number</w:t>
            </w:r>
            <w:r w:rsidRPr="00AA670D">
              <w:rPr>
                <w:rFonts w:ascii="Times New Roman" w:hAnsi="Times New Roman" w:cs="Times New Roman"/>
                <w:sz w:val="18"/>
                <w:szCs w:val="18"/>
              </w:rPr>
              <w:t xml:space="preserve">) </w:t>
            </w:r>
          </w:p>
        </w:tc>
      </w:tr>
      <w:tr w:rsidR="00263A16" w14:paraId="0A001240" w14:textId="77777777" w:rsidTr="000249C7">
        <w:tc>
          <w:tcPr>
            <w:tcW w:w="6793" w:type="dxa"/>
            <w:tcBorders>
              <w:bottom w:val="single" w:sz="4" w:space="0" w:color="auto"/>
            </w:tcBorders>
          </w:tcPr>
          <w:p w14:paraId="019D5A5F" w14:textId="77777777" w:rsidR="00263A16" w:rsidRPr="00F85B17" w:rsidRDefault="00263A16" w:rsidP="00931EA2">
            <w:pPr>
              <w:jc w:val="right"/>
              <w:rPr>
                <w:rFonts w:ascii="Times New Roman" w:eastAsia="Times New Roman" w:hAnsi="Times New Roman" w:cs="Times New Roman"/>
                <w:sz w:val="16"/>
                <w:szCs w:val="16"/>
                <w:lang w:eastAsia="ru-RU"/>
              </w:rPr>
            </w:pPr>
          </w:p>
          <w:p w14:paraId="0CA0A5AA" w14:textId="77777777" w:rsidR="00263A16" w:rsidRPr="008A332D" w:rsidRDefault="00263A16" w:rsidP="00931EA2">
            <w:pPr>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alfa@gmail.com</w:t>
            </w:r>
          </w:p>
        </w:tc>
      </w:tr>
      <w:tr w:rsidR="00263A16" w:rsidRPr="008C49A8" w14:paraId="16B9A3A1" w14:textId="77777777" w:rsidTr="000249C7">
        <w:tc>
          <w:tcPr>
            <w:tcW w:w="6793" w:type="dxa"/>
            <w:tcBorders>
              <w:top w:val="single" w:sz="4" w:space="0" w:color="auto"/>
            </w:tcBorders>
          </w:tcPr>
          <w:p w14:paraId="3FC8D5AA" w14:textId="714B83B3" w:rsidR="00263A16" w:rsidRPr="00AA670D" w:rsidRDefault="00263A16" w:rsidP="00931EA2">
            <w:pPr>
              <w:jc w:val="right"/>
              <w:rPr>
                <w:rFonts w:ascii="Times New Roman" w:eastAsia="Times New Roman" w:hAnsi="Times New Roman" w:cs="Times New Roman"/>
                <w:sz w:val="18"/>
                <w:szCs w:val="18"/>
                <w:lang w:eastAsia="ru-RU"/>
              </w:rPr>
            </w:pPr>
            <w:r w:rsidRPr="00AA670D">
              <w:rPr>
                <w:rFonts w:ascii="Times New Roman" w:hAnsi="Times New Roman" w:cs="Times New Roman"/>
                <w:sz w:val="18"/>
                <w:szCs w:val="18"/>
              </w:rPr>
              <w:t>(</w:t>
            </w:r>
            <w:r w:rsidR="00AA670D">
              <w:rPr>
                <w:rFonts w:ascii="Times New Roman" w:hAnsi="Times New Roman" w:cs="Times New Roman"/>
                <w:sz w:val="18"/>
                <w:szCs w:val="18"/>
              </w:rPr>
              <w:t xml:space="preserve">адрес электронной почты / </w:t>
            </w:r>
            <w:r w:rsidRPr="00AA670D">
              <w:rPr>
                <w:rFonts w:ascii="Times New Roman" w:hAnsi="Times New Roman" w:cs="Times New Roman"/>
                <w:sz w:val="18"/>
                <w:szCs w:val="18"/>
                <w:lang w:val="en-US"/>
              </w:rPr>
              <w:t>e</w:t>
            </w:r>
            <w:r w:rsidRPr="00AA670D">
              <w:rPr>
                <w:rFonts w:ascii="Times New Roman" w:hAnsi="Times New Roman" w:cs="Times New Roman"/>
                <w:sz w:val="18"/>
                <w:szCs w:val="18"/>
              </w:rPr>
              <w:t>-</w:t>
            </w:r>
            <w:r w:rsidRPr="00AA670D">
              <w:rPr>
                <w:rFonts w:ascii="Times New Roman" w:hAnsi="Times New Roman" w:cs="Times New Roman"/>
                <w:sz w:val="18"/>
                <w:szCs w:val="18"/>
                <w:lang w:val="en-US"/>
              </w:rPr>
              <w:t>mail</w:t>
            </w:r>
            <w:r w:rsidRPr="00AA670D">
              <w:rPr>
                <w:rFonts w:ascii="Times New Roman" w:hAnsi="Times New Roman" w:cs="Times New Roman"/>
                <w:sz w:val="18"/>
                <w:szCs w:val="18"/>
              </w:rPr>
              <w:t>)</w:t>
            </w:r>
          </w:p>
        </w:tc>
      </w:tr>
    </w:tbl>
    <w:p w14:paraId="71D40DB3" w14:textId="77777777" w:rsidR="00263A16" w:rsidRPr="00F85B17" w:rsidRDefault="00263A16" w:rsidP="0004226E">
      <w:pPr>
        <w:spacing w:after="0" w:line="240" w:lineRule="auto"/>
        <w:jc w:val="right"/>
        <w:rPr>
          <w:rFonts w:ascii="Times New Roman" w:eastAsia="Times New Roman" w:hAnsi="Times New Roman" w:cs="Times New Roman"/>
          <w:sz w:val="16"/>
          <w:szCs w:val="16"/>
          <w:u w:val="single"/>
          <w:lang w:eastAsia="ru-RU"/>
        </w:rPr>
      </w:pPr>
    </w:p>
    <w:p w14:paraId="5ED571FB" w14:textId="4F88E392" w:rsidR="0004226E" w:rsidRPr="00E02215" w:rsidRDefault="0004226E" w:rsidP="0004226E">
      <w:pPr>
        <w:pStyle w:val="ConsPlusNonformat"/>
        <w:rPr>
          <w:rFonts w:ascii="Times New Roman" w:eastAsiaTheme="minorHAnsi" w:hAnsi="Times New Roman" w:cs="Times New Roman"/>
          <w:sz w:val="22"/>
          <w:lang w:eastAsia="en-US"/>
        </w:rPr>
      </w:pPr>
      <w:r w:rsidRPr="00E02215">
        <w:rPr>
          <w:rFonts w:ascii="Times New Roman" w:eastAsiaTheme="minorHAnsi" w:hAnsi="Times New Roman" w:cs="Times New Roman"/>
          <w:sz w:val="22"/>
          <w:lang w:eastAsia="en-US"/>
        </w:rPr>
        <w:t>Дата/</w:t>
      </w:r>
      <w:r w:rsidRPr="00E02215">
        <w:rPr>
          <w:rFonts w:ascii="Times New Roman" w:eastAsiaTheme="minorHAnsi" w:hAnsi="Times New Roman" w:cs="Times New Roman"/>
          <w:sz w:val="22"/>
          <w:lang w:val="en-US" w:eastAsia="en-US"/>
        </w:rPr>
        <w:t>Date</w:t>
      </w:r>
      <w:r w:rsidRPr="00E02215">
        <w:rPr>
          <w:rFonts w:ascii="Times New Roman" w:eastAsiaTheme="minorHAnsi" w:hAnsi="Times New Roman" w:cs="Times New Roman"/>
          <w:sz w:val="22"/>
          <w:lang w:eastAsia="en-US"/>
        </w:rPr>
        <w:t>:</w:t>
      </w:r>
    </w:p>
    <w:p w14:paraId="3D828AB1" w14:textId="77777777" w:rsidR="0004226E" w:rsidRPr="00E02215" w:rsidRDefault="0004226E" w:rsidP="0004226E">
      <w:pPr>
        <w:pStyle w:val="ConsPlusNonformat"/>
        <w:jc w:val="both"/>
        <w:rPr>
          <w:rFonts w:ascii="Times New Roman" w:eastAsiaTheme="minorHAnsi" w:hAnsi="Times New Roman" w:cs="Times New Roman"/>
          <w:sz w:val="22"/>
          <w:lang w:eastAsia="en-US"/>
        </w:rPr>
      </w:pPr>
    </w:p>
    <w:p w14:paraId="540F8057" w14:textId="75910203" w:rsidR="0004226E" w:rsidRDefault="0004226E" w:rsidP="00F85B17">
      <w:pPr>
        <w:pStyle w:val="ConsPlusNonformat"/>
        <w:jc w:val="center"/>
        <w:rPr>
          <w:rFonts w:ascii="Times New Roman" w:eastAsiaTheme="minorHAnsi" w:hAnsi="Times New Roman" w:cs="Times New Roman"/>
          <w:sz w:val="24"/>
          <w:szCs w:val="24"/>
          <w:lang w:val="en" w:eastAsia="en-US"/>
        </w:rPr>
      </w:pPr>
      <w:r w:rsidRPr="00167146">
        <w:rPr>
          <w:rFonts w:ascii="Times New Roman" w:eastAsiaTheme="minorHAnsi" w:hAnsi="Times New Roman" w:cs="Times New Roman"/>
          <w:sz w:val="24"/>
          <w:szCs w:val="24"/>
          <w:lang w:eastAsia="en-US"/>
        </w:rPr>
        <w:t>УВЕДОМЛЕНИЕ</w:t>
      </w:r>
      <w:r>
        <w:rPr>
          <w:rFonts w:ascii="Times New Roman" w:eastAsiaTheme="minorHAnsi" w:hAnsi="Times New Roman" w:cs="Times New Roman"/>
          <w:sz w:val="24"/>
          <w:szCs w:val="24"/>
          <w:lang w:val="en-US" w:eastAsia="en-US"/>
        </w:rPr>
        <w:t>/</w:t>
      </w:r>
      <w:r w:rsidRPr="00B33255">
        <w:rPr>
          <w:rFonts w:ascii="Times New Roman" w:eastAsiaTheme="minorHAnsi" w:hAnsi="Times New Roman" w:cs="Times New Roman"/>
          <w:sz w:val="24"/>
          <w:szCs w:val="24"/>
          <w:lang w:val="en" w:eastAsia="en-US"/>
        </w:rPr>
        <w:t>NOTICE</w:t>
      </w:r>
    </w:p>
    <w:p w14:paraId="71BB73DA" w14:textId="77777777" w:rsidR="0004226E" w:rsidRPr="00F6557A" w:rsidRDefault="0004226E" w:rsidP="0004226E">
      <w:pPr>
        <w:pStyle w:val="ConsPlusNonformat"/>
        <w:jc w:val="both"/>
        <w:rPr>
          <w:rFonts w:ascii="Times New Roman" w:eastAsiaTheme="minorHAnsi" w:hAnsi="Times New Roman" w:cs="Times New Roman"/>
          <w:sz w:val="16"/>
          <w:szCs w:val="16"/>
          <w:lang w:val="en" w:eastAsia="en-US"/>
        </w:rPr>
      </w:pPr>
    </w:p>
    <w:tbl>
      <w:tblPr>
        <w:tblStyle w:val="af2"/>
        <w:tblW w:w="1020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283"/>
        <w:gridCol w:w="5104"/>
      </w:tblGrid>
      <w:tr w:rsidR="0004226E" w:rsidRPr="009823B2" w14:paraId="50720478" w14:textId="77777777" w:rsidTr="00E02215">
        <w:trPr>
          <w:trHeight w:val="1174"/>
        </w:trPr>
        <w:tc>
          <w:tcPr>
            <w:tcW w:w="10208" w:type="dxa"/>
            <w:gridSpan w:val="3"/>
          </w:tcPr>
          <w:p w14:paraId="3F5861C4" w14:textId="77777777" w:rsidR="0004226E" w:rsidRPr="00E02215" w:rsidRDefault="0004226E" w:rsidP="000249C7">
            <w:pPr>
              <w:pStyle w:val="ConsPlusNonformat"/>
              <w:jc w:val="both"/>
              <w:rPr>
                <w:rFonts w:ascii="Times New Roman" w:hAnsi="Times New Roman" w:cs="Times New Roman"/>
                <w:sz w:val="22"/>
                <w:lang w:val="en"/>
              </w:rPr>
            </w:pPr>
            <w:r w:rsidRPr="00E02215">
              <w:rPr>
                <w:rFonts w:ascii="Times New Roman" w:hAnsi="Times New Roman" w:cs="Times New Roman"/>
                <w:sz w:val="22"/>
              </w:rPr>
              <w:t>Настоящим</w:t>
            </w:r>
            <w:r w:rsidRPr="00E02215">
              <w:rPr>
                <w:rFonts w:ascii="Times New Roman" w:hAnsi="Times New Roman" w:cs="Times New Roman"/>
                <w:sz w:val="22"/>
                <w:lang w:val="en-US"/>
              </w:rPr>
              <w:t xml:space="preserve"> </w:t>
            </w:r>
            <w:r w:rsidRPr="00E02215">
              <w:rPr>
                <w:rFonts w:ascii="Times New Roman" w:hAnsi="Times New Roman" w:cs="Times New Roman"/>
                <w:sz w:val="22"/>
              </w:rPr>
              <w:t>письмом</w:t>
            </w:r>
            <w:r w:rsidRPr="00E02215">
              <w:rPr>
                <w:rFonts w:ascii="Times New Roman" w:hAnsi="Times New Roman" w:cs="Times New Roman"/>
                <w:sz w:val="22"/>
                <w:lang w:val="en-US"/>
              </w:rPr>
              <w:t xml:space="preserve"> </w:t>
            </w:r>
            <w:r w:rsidRPr="00E02215">
              <w:rPr>
                <w:rFonts w:ascii="Times New Roman" w:hAnsi="Times New Roman" w:cs="Times New Roman"/>
                <w:sz w:val="22"/>
              </w:rPr>
              <w:t>компания</w:t>
            </w:r>
            <w:r w:rsidRPr="00E02215">
              <w:rPr>
                <w:rFonts w:ascii="Times New Roman" w:hAnsi="Times New Roman" w:cs="Times New Roman"/>
                <w:sz w:val="22"/>
                <w:lang w:val="en-US"/>
              </w:rPr>
              <w:t xml:space="preserve"> / </w:t>
            </w:r>
            <w:r w:rsidRPr="00E02215">
              <w:rPr>
                <w:rFonts w:ascii="Times New Roman" w:hAnsi="Times New Roman" w:cs="Times New Roman"/>
                <w:sz w:val="22"/>
                <w:lang w:val="en"/>
              </w:rPr>
              <w:t>By this letter, the company</w:t>
            </w:r>
          </w:p>
          <w:p w14:paraId="3CAB6183" w14:textId="77777777" w:rsidR="0004226E" w:rsidRPr="00E02215" w:rsidRDefault="0004226E" w:rsidP="000249C7">
            <w:pPr>
              <w:pStyle w:val="ConsPlusNonformat"/>
              <w:jc w:val="both"/>
              <w:rPr>
                <w:rFonts w:ascii="Times New Roman" w:hAnsi="Times New Roman" w:cs="Times New Roman"/>
                <w:sz w:val="22"/>
                <w:lang w:val="en-US"/>
              </w:rPr>
            </w:pPr>
          </w:p>
          <w:p w14:paraId="15C8B91B" w14:textId="51DD76D2" w:rsidR="0004226E" w:rsidRPr="00E02215" w:rsidRDefault="00263A16" w:rsidP="000249C7">
            <w:pPr>
              <w:pStyle w:val="ConsPlusNonformat"/>
              <w:jc w:val="both"/>
              <w:rPr>
                <w:rFonts w:ascii="Times New Roman" w:eastAsiaTheme="minorHAnsi" w:hAnsi="Times New Roman" w:cs="Times New Roman"/>
                <w:sz w:val="22"/>
                <w:lang w:val="en-US" w:eastAsia="en-US"/>
              </w:rPr>
            </w:pPr>
            <w:r w:rsidRPr="00E02215">
              <w:rPr>
                <w:rFonts w:ascii="Times New Roman" w:hAnsi="Times New Roman" w:cs="Times New Roman"/>
                <w:i/>
                <w:sz w:val="22"/>
                <w:u w:val="single"/>
                <w:lang w:val="en-US"/>
              </w:rPr>
              <w:t>Alfa LLC</w:t>
            </w:r>
            <w:r w:rsidR="0004226E" w:rsidRPr="00E02215">
              <w:rPr>
                <w:rFonts w:ascii="Times New Roman" w:hAnsi="Times New Roman" w:cs="Times New Roman"/>
                <w:sz w:val="22"/>
                <w:lang w:val="en"/>
              </w:rPr>
              <w:t>_______________________________________</w:t>
            </w:r>
            <w:r w:rsidR="0004226E" w:rsidRPr="00E02215">
              <w:rPr>
                <w:rFonts w:ascii="Times New Roman" w:hAnsi="Times New Roman" w:cs="Times New Roman"/>
                <w:sz w:val="22"/>
                <w:lang w:val="en-US"/>
              </w:rPr>
              <w:t>_____________</w:t>
            </w:r>
            <w:r w:rsidR="00F6557A" w:rsidRPr="003B3442">
              <w:rPr>
                <w:rFonts w:ascii="Times New Roman" w:hAnsi="Times New Roman" w:cs="Times New Roman"/>
                <w:sz w:val="22"/>
                <w:lang w:val="en-US"/>
              </w:rPr>
              <w:t>____</w:t>
            </w:r>
            <w:r w:rsidR="00E02215" w:rsidRPr="003B3442">
              <w:rPr>
                <w:rFonts w:ascii="Times New Roman" w:hAnsi="Times New Roman" w:cs="Times New Roman"/>
                <w:sz w:val="22"/>
                <w:lang w:val="en-US"/>
              </w:rPr>
              <w:t>____________________</w:t>
            </w:r>
            <w:r w:rsidR="00AA670D" w:rsidRPr="00AA670D">
              <w:rPr>
                <w:rFonts w:ascii="Times New Roman" w:hAnsi="Times New Roman" w:cs="Times New Roman"/>
                <w:sz w:val="22"/>
                <w:lang w:val="en-US"/>
              </w:rPr>
              <w:t>__</w:t>
            </w:r>
            <w:r w:rsidR="00F6557A" w:rsidRPr="003B3442">
              <w:rPr>
                <w:rFonts w:ascii="Times New Roman" w:hAnsi="Times New Roman" w:cs="Times New Roman"/>
                <w:sz w:val="22"/>
                <w:lang w:val="en-US"/>
              </w:rPr>
              <w:t xml:space="preserve"> </w:t>
            </w:r>
            <w:r w:rsidR="003B3442" w:rsidRPr="003B3442">
              <w:rPr>
                <w:rFonts w:ascii="Times New Roman" w:hAnsi="Times New Roman" w:cs="Times New Roman"/>
                <w:sz w:val="22"/>
                <w:lang w:val="en-US"/>
              </w:rPr>
              <w:t>(</w:t>
            </w:r>
            <w:r w:rsidR="003B3442">
              <w:rPr>
                <w:rFonts w:ascii="Times New Roman" w:hAnsi="Times New Roman" w:cs="Times New Roman"/>
                <w:sz w:val="22"/>
              </w:rPr>
              <w:t>далее</w:t>
            </w:r>
            <w:r w:rsidR="003B3442" w:rsidRPr="003B3442">
              <w:rPr>
                <w:rFonts w:ascii="Times New Roman" w:hAnsi="Times New Roman" w:cs="Times New Roman"/>
                <w:sz w:val="22"/>
                <w:lang w:val="en-US"/>
              </w:rPr>
              <w:t xml:space="preserve"> - </w:t>
            </w:r>
            <w:r w:rsidR="003B3442" w:rsidRPr="009E6E52">
              <w:rPr>
                <w:rFonts w:ascii="Times New Roman" w:hAnsi="Times New Roman" w:cs="Times New Roman"/>
                <w:sz w:val="22"/>
              </w:rPr>
              <w:t>Компания</w:t>
            </w:r>
            <w:r w:rsidR="003B3442" w:rsidRPr="003B3442">
              <w:rPr>
                <w:rFonts w:ascii="Times New Roman" w:hAnsi="Times New Roman" w:cs="Times New Roman"/>
                <w:sz w:val="22"/>
                <w:lang w:val="en-US"/>
              </w:rPr>
              <w:t xml:space="preserve"> / </w:t>
            </w:r>
            <w:r w:rsidR="003B3442" w:rsidRPr="00E02215">
              <w:rPr>
                <w:rFonts w:ascii="Times New Roman" w:hAnsi="Times New Roman" w:cs="Times New Roman"/>
                <w:sz w:val="22"/>
                <w:lang w:val="en"/>
              </w:rPr>
              <w:t xml:space="preserve">hereinafter referred to as the </w:t>
            </w:r>
            <w:r w:rsidR="003B3442" w:rsidRPr="009E6E52">
              <w:rPr>
                <w:rFonts w:ascii="Times New Roman" w:hAnsi="Times New Roman" w:cs="Times New Roman"/>
                <w:sz w:val="22"/>
                <w:lang w:val="en"/>
              </w:rPr>
              <w:t>Company</w:t>
            </w:r>
            <w:r w:rsidR="003B3442" w:rsidRPr="003B3442">
              <w:rPr>
                <w:rFonts w:ascii="Times New Roman" w:hAnsi="Times New Roman" w:cs="Times New Roman"/>
                <w:sz w:val="22"/>
                <w:lang w:val="en-US"/>
              </w:rPr>
              <w:t>)</w:t>
            </w:r>
            <w:r w:rsidR="0004226E" w:rsidRPr="00E02215">
              <w:rPr>
                <w:rFonts w:ascii="Times New Roman" w:hAnsi="Times New Roman" w:cs="Times New Roman"/>
                <w:sz w:val="22"/>
                <w:lang w:val="en"/>
              </w:rPr>
              <w:t>,</w:t>
            </w:r>
          </w:p>
        </w:tc>
      </w:tr>
      <w:tr w:rsidR="0004226E" w:rsidRPr="009823B2" w14:paraId="43FBD500" w14:textId="77777777" w:rsidTr="00DB060A">
        <w:trPr>
          <w:trHeight w:val="1359"/>
        </w:trPr>
        <w:tc>
          <w:tcPr>
            <w:tcW w:w="4821" w:type="dxa"/>
          </w:tcPr>
          <w:p w14:paraId="41224A42"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будучи получателем дохода при погашении инвестиционных паев Закрытого паевого инвестиционного комбинированного фонда «СПБ фонд» (далее – паев), подтверждает и гарантирует, что она:</w:t>
            </w:r>
          </w:p>
        </w:tc>
        <w:tc>
          <w:tcPr>
            <w:tcW w:w="283" w:type="dxa"/>
          </w:tcPr>
          <w:p w14:paraId="5B879792"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7BCEB4D2" w14:textId="77777777" w:rsidR="0004226E" w:rsidRPr="00E02215" w:rsidRDefault="0004226E" w:rsidP="000249C7">
            <w:pPr>
              <w:pStyle w:val="ConsPlusNonformat"/>
              <w:jc w:val="both"/>
              <w:rPr>
                <w:rFonts w:ascii="Times New Roman" w:hAnsi="Times New Roman" w:cs="Times New Roman"/>
                <w:sz w:val="22"/>
                <w:lang w:val="en"/>
              </w:rPr>
            </w:pPr>
            <w:r w:rsidRPr="00E02215">
              <w:rPr>
                <w:rFonts w:ascii="Times New Roman" w:hAnsi="Times New Roman" w:cs="Times New Roman"/>
                <w:sz w:val="22"/>
                <w:lang w:val="en"/>
              </w:rPr>
              <w:t>being the recipient of income upon redemption of investment units of Closed-End Investment Combined Fund “SPB Fund” (hereinafter referred to as the Units), confirms and guarantees that it:</w:t>
            </w:r>
          </w:p>
        </w:tc>
      </w:tr>
      <w:tr w:rsidR="0004226E" w:rsidRPr="009823B2" w14:paraId="01E232DF" w14:textId="77777777" w:rsidTr="00DB060A">
        <w:trPr>
          <w:trHeight w:val="1679"/>
        </w:trPr>
        <w:tc>
          <w:tcPr>
            <w:tcW w:w="4821" w:type="dxa"/>
          </w:tcPr>
          <w:p w14:paraId="2F272C74"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 имеет фактическое право на получение дохода при погашении паев (статус фактического получателя дохода), является конечным выгодоприобретателем такого дохода и определяет его дальнейшую экономическую судьбу;</w:t>
            </w:r>
          </w:p>
        </w:tc>
        <w:tc>
          <w:tcPr>
            <w:tcW w:w="283" w:type="dxa"/>
          </w:tcPr>
          <w:p w14:paraId="0CE1349C"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36AC0FAD" w14:textId="77777777" w:rsidR="0004226E" w:rsidRPr="00E02215" w:rsidRDefault="0004226E" w:rsidP="000249C7">
            <w:pPr>
              <w:pStyle w:val="ConsPlusNonformat"/>
              <w:jc w:val="both"/>
              <w:rPr>
                <w:rFonts w:ascii="Times New Roman" w:hAnsi="Times New Roman" w:cs="Times New Roman"/>
                <w:sz w:val="22"/>
                <w:lang w:val="en"/>
              </w:rPr>
            </w:pPr>
            <w:r w:rsidRPr="00E02215">
              <w:rPr>
                <w:rFonts w:ascii="Times New Roman" w:hAnsi="Times New Roman" w:cs="Times New Roman"/>
                <w:sz w:val="22"/>
                <w:lang w:val="en"/>
              </w:rPr>
              <w:t>- has the actual right to receive income upon redemption of units (the status of beneficial owner of income), is the ultimate beneficiary of such income and determines its subsequent economic fate;</w:t>
            </w:r>
          </w:p>
        </w:tc>
      </w:tr>
      <w:tr w:rsidR="0004226E" w:rsidRPr="009823B2" w14:paraId="6581211A" w14:textId="77777777" w:rsidTr="00E02215">
        <w:trPr>
          <w:trHeight w:val="923"/>
        </w:trPr>
        <w:tc>
          <w:tcPr>
            <w:tcW w:w="4821" w:type="dxa"/>
          </w:tcPr>
          <w:p w14:paraId="5DC65260"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 не имеет каких-либо обязательств по передаче дохода третьим лицам на основании договорных или любых других взаимоотношений;</w:t>
            </w:r>
          </w:p>
        </w:tc>
        <w:tc>
          <w:tcPr>
            <w:tcW w:w="283" w:type="dxa"/>
          </w:tcPr>
          <w:p w14:paraId="1C532404"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3C997097" w14:textId="77777777" w:rsidR="0004226E" w:rsidRPr="00E02215" w:rsidRDefault="0004226E" w:rsidP="000249C7">
            <w:pPr>
              <w:pStyle w:val="ConsPlusNonformat"/>
              <w:jc w:val="both"/>
              <w:rPr>
                <w:rFonts w:ascii="Times New Roman" w:hAnsi="Times New Roman" w:cs="Times New Roman"/>
                <w:sz w:val="22"/>
                <w:lang w:val="en-US"/>
              </w:rPr>
            </w:pPr>
            <w:r w:rsidRPr="00E02215">
              <w:rPr>
                <w:rFonts w:ascii="Times New Roman" w:hAnsi="Times New Roman" w:cs="Times New Roman"/>
                <w:sz w:val="22"/>
                <w:lang w:val="en"/>
              </w:rPr>
              <w:t>- has no obligation to transfer income to third parties under contractual or any other relationship;</w:t>
            </w:r>
          </w:p>
        </w:tc>
      </w:tr>
      <w:tr w:rsidR="0004226E" w:rsidRPr="009823B2" w14:paraId="05CA18CA" w14:textId="77777777" w:rsidTr="00DB060A">
        <w:trPr>
          <w:trHeight w:val="1418"/>
        </w:trPr>
        <w:tc>
          <w:tcPr>
            <w:tcW w:w="4821" w:type="dxa"/>
          </w:tcPr>
          <w:p w14:paraId="25DFD0E4"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 не выполняет никаких функций и не принимает никаких рисков, связанных с осуществлением прямой или косвенной выплаты суммы дохода (полностью или частично) третьим лицам;</w:t>
            </w:r>
          </w:p>
        </w:tc>
        <w:tc>
          <w:tcPr>
            <w:tcW w:w="283" w:type="dxa"/>
          </w:tcPr>
          <w:p w14:paraId="165D8AA1"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1D9C0720" w14:textId="77777777" w:rsidR="0004226E" w:rsidRPr="00E02215" w:rsidRDefault="0004226E" w:rsidP="000249C7">
            <w:pPr>
              <w:pStyle w:val="ConsPlusNonformat"/>
              <w:jc w:val="both"/>
              <w:rPr>
                <w:rFonts w:ascii="Times New Roman" w:hAnsi="Times New Roman" w:cs="Times New Roman"/>
                <w:sz w:val="22"/>
                <w:lang w:val="en"/>
              </w:rPr>
            </w:pPr>
            <w:r w:rsidRPr="00E02215">
              <w:rPr>
                <w:rFonts w:ascii="Times New Roman" w:hAnsi="Times New Roman" w:cs="Times New Roman"/>
                <w:sz w:val="22"/>
                <w:lang w:val="en"/>
              </w:rPr>
              <w:t>- does not perform any functions and does not assume any risks associated with the direct or indirect payment of the amount of income (in whole or in part) to third parties;</w:t>
            </w:r>
          </w:p>
        </w:tc>
      </w:tr>
      <w:tr w:rsidR="0004226E" w:rsidRPr="009823B2" w14:paraId="77BBE83F" w14:textId="77777777" w:rsidTr="00E02215">
        <w:trPr>
          <w:trHeight w:val="1708"/>
        </w:trPr>
        <w:tc>
          <w:tcPr>
            <w:tcW w:w="4821" w:type="dxa"/>
          </w:tcPr>
          <w:p w14:paraId="3525BFC5"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lastRenderedPageBreak/>
              <w:t xml:space="preserve">- не выступает в качестве посредника в интересах третьих лиц в вопросах, касающихся распоряжения доходом (полностью или частично), в том числе не выполняет функции агента, номинального директора, доверенного лица или комиссионера; </w:t>
            </w:r>
          </w:p>
        </w:tc>
        <w:tc>
          <w:tcPr>
            <w:tcW w:w="283" w:type="dxa"/>
          </w:tcPr>
          <w:p w14:paraId="043ABFDD"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5CDF25D9" w14:textId="77777777" w:rsidR="0004226E" w:rsidRPr="00E02215" w:rsidRDefault="0004226E" w:rsidP="000249C7">
            <w:pPr>
              <w:pStyle w:val="ConsPlusNonformat"/>
              <w:jc w:val="both"/>
              <w:rPr>
                <w:rFonts w:ascii="Times New Roman" w:hAnsi="Times New Roman" w:cs="Times New Roman"/>
                <w:sz w:val="22"/>
                <w:lang w:val="en"/>
              </w:rPr>
            </w:pPr>
            <w:r w:rsidRPr="00E02215">
              <w:rPr>
                <w:rFonts w:ascii="Times New Roman" w:hAnsi="Times New Roman" w:cs="Times New Roman"/>
                <w:sz w:val="22"/>
                <w:lang w:val="en"/>
              </w:rPr>
              <w:t>- does not act as an intermediary for the benefit of third parties in matters relating to the income disposal (in whole or in part), including does not act as an agent, nominee director, trustee or commissionaire;</w:t>
            </w:r>
          </w:p>
        </w:tc>
      </w:tr>
      <w:tr w:rsidR="0004226E" w:rsidRPr="009823B2" w14:paraId="375AB2CE" w14:textId="77777777" w:rsidTr="00DB060A">
        <w:trPr>
          <w:trHeight w:val="563"/>
        </w:trPr>
        <w:tc>
          <w:tcPr>
            <w:tcW w:w="4821" w:type="dxa"/>
          </w:tcPr>
          <w:p w14:paraId="7EC9A0BC" w14:textId="33AD16B5" w:rsidR="0004226E" w:rsidRPr="00E02215" w:rsidRDefault="0004226E" w:rsidP="0023698F">
            <w:pPr>
              <w:pStyle w:val="ConsPlusNonformat"/>
              <w:tabs>
                <w:tab w:val="left" w:pos="587"/>
              </w:tabs>
              <w:jc w:val="both"/>
              <w:rPr>
                <w:rFonts w:ascii="Times New Roman" w:hAnsi="Times New Roman" w:cs="Times New Roman"/>
                <w:sz w:val="22"/>
              </w:rPr>
            </w:pPr>
            <w:r w:rsidRPr="00E02215">
              <w:rPr>
                <w:rFonts w:ascii="Times New Roman" w:hAnsi="Times New Roman" w:cs="Times New Roman"/>
                <w:sz w:val="22"/>
              </w:rPr>
              <w:t>- вправе использовать</w:t>
            </w:r>
            <w:r w:rsidR="00342F83" w:rsidRPr="00E02215">
              <w:rPr>
                <w:rFonts w:ascii="Times New Roman" w:hAnsi="Times New Roman" w:cs="Times New Roman"/>
                <w:sz w:val="22"/>
              </w:rPr>
              <w:t xml:space="preserve"> </w:t>
            </w:r>
            <w:r w:rsidRPr="00E02215">
              <w:rPr>
                <w:rFonts w:ascii="Times New Roman" w:hAnsi="Times New Roman" w:cs="Times New Roman"/>
                <w:sz w:val="22"/>
              </w:rPr>
              <w:t>/</w:t>
            </w:r>
            <w:r w:rsidR="00342F83" w:rsidRPr="00E02215">
              <w:rPr>
                <w:rFonts w:ascii="Times New Roman" w:hAnsi="Times New Roman" w:cs="Times New Roman"/>
                <w:sz w:val="22"/>
              </w:rPr>
              <w:t xml:space="preserve"> </w:t>
            </w:r>
            <w:r w:rsidRPr="00E02215">
              <w:rPr>
                <w:rFonts w:ascii="Times New Roman" w:hAnsi="Times New Roman" w:cs="Times New Roman"/>
                <w:sz w:val="22"/>
              </w:rPr>
              <w:t>распоряжаться доходом по своему усмотрению;</w:t>
            </w:r>
          </w:p>
        </w:tc>
        <w:tc>
          <w:tcPr>
            <w:tcW w:w="283" w:type="dxa"/>
          </w:tcPr>
          <w:p w14:paraId="18284336"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5BA72C48" w14:textId="2A341CE3" w:rsidR="0004226E" w:rsidRPr="00E02215" w:rsidRDefault="0004226E" w:rsidP="000249C7">
            <w:pPr>
              <w:pStyle w:val="ConsPlusNonformat"/>
              <w:jc w:val="both"/>
              <w:rPr>
                <w:rFonts w:ascii="Times New Roman" w:hAnsi="Times New Roman" w:cs="Times New Roman"/>
                <w:sz w:val="22"/>
                <w:lang w:val="en-US"/>
              </w:rPr>
            </w:pPr>
            <w:r w:rsidRPr="00E02215">
              <w:rPr>
                <w:rFonts w:ascii="Times New Roman" w:hAnsi="Times New Roman" w:cs="Times New Roman"/>
                <w:sz w:val="22"/>
                <w:lang w:val="en"/>
              </w:rPr>
              <w:t>- has the right to use</w:t>
            </w:r>
            <w:r w:rsidR="00342F83" w:rsidRPr="00E02215">
              <w:rPr>
                <w:rFonts w:ascii="Times New Roman" w:hAnsi="Times New Roman" w:cs="Times New Roman"/>
                <w:sz w:val="22"/>
                <w:lang w:val="en-US"/>
              </w:rPr>
              <w:t xml:space="preserve"> </w:t>
            </w:r>
            <w:r w:rsidRPr="00E02215">
              <w:rPr>
                <w:rFonts w:ascii="Times New Roman" w:hAnsi="Times New Roman" w:cs="Times New Roman"/>
                <w:sz w:val="22"/>
                <w:lang w:val="en"/>
              </w:rPr>
              <w:t>/</w:t>
            </w:r>
            <w:r w:rsidR="00342F83" w:rsidRPr="00E02215">
              <w:rPr>
                <w:rFonts w:ascii="Times New Roman" w:hAnsi="Times New Roman" w:cs="Times New Roman"/>
                <w:sz w:val="22"/>
                <w:lang w:val="en-US"/>
              </w:rPr>
              <w:t xml:space="preserve"> </w:t>
            </w:r>
            <w:r w:rsidRPr="00E02215">
              <w:rPr>
                <w:rFonts w:ascii="Times New Roman" w:hAnsi="Times New Roman" w:cs="Times New Roman"/>
                <w:sz w:val="22"/>
                <w:lang w:val="en"/>
              </w:rPr>
              <w:t>dispose of income at its own discretion;</w:t>
            </w:r>
          </w:p>
        </w:tc>
      </w:tr>
      <w:tr w:rsidR="0004226E" w:rsidRPr="009823B2" w14:paraId="2456F199" w14:textId="77777777" w:rsidTr="00E02215">
        <w:trPr>
          <w:trHeight w:val="705"/>
        </w:trPr>
        <w:tc>
          <w:tcPr>
            <w:tcW w:w="4821" w:type="dxa"/>
          </w:tcPr>
          <w:p w14:paraId="2D8A4AD9" w14:textId="2C450BE1" w:rsidR="0004226E" w:rsidRPr="00E02215" w:rsidRDefault="0004226E" w:rsidP="00416E65">
            <w:pPr>
              <w:pStyle w:val="ConsPlusNonformat"/>
              <w:tabs>
                <w:tab w:val="left" w:pos="319"/>
              </w:tabs>
              <w:jc w:val="both"/>
              <w:rPr>
                <w:rFonts w:ascii="Times New Roman" w:hAnsi="Times New Roman" w:cs="Times New Roman"/>
                <w:sz w:val="22"/>
              </w:rPr>
            </w:pPr>
            <w:r w:rsidRPr="00E02215">
              <w:rPr>
                <w:rFonts w:ascii="Times New Roman" w:hAnsi="Times New Roman" w:cs="Times New Roman"/>
                <w:sz w:val="22"/>
              </w:rPr>
              <w:t>- осуществляет использование</w:t>
            </w:r>
            <w:r w:rsidR="00342F83" w:rsidRPr="00E02215">
              <w:rPr>
                <w:rFonts w:ascii="Times New Roman" w:hAnsi="Times New Roman" w:cs="Times New Roman"/>
                <w:sz w:val="22"/>
              </w:rPr>
              <w:t xml:space="preserve"> </w:t>
            </w:r>
            <w:r w:rsidRPr="00E02215">
              <w:rPr>
                <w:rFonts w:ascii="Times New Roman" w:hAnsi="Times New Roman" w:cs="Times New Roman"/>
                <w:sz w:val="22"/>
              </w:rPr>
              <w:t>/ распоряжение доходом в своих собственных интересах;</w:t>
            </w:r>
          </w:p>
        </w:tc>
        <w:tc>
          <w:tcPr>
            <w:tcW w:w="283" w:type="dxa"/>
          </w:tcPr>
          <w:p w14:paraId="2D6641A6"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2EC3B080" w14:textId="480213D1" w:rsidR="0004226E" w:rsidRPr="00E02215" w:rsidRDefault="0004226E" w:rsidP="00F85B17">
            <w:pPr>
              <w:pStyle w:val="ConsPlusNonformat"/>
              <w:jc w:val="both"/>
              <w:rPr>
                <w:rFonts w:ascii="Times New Roman" w:hAnsi="Times New Roman" w:cs="Times New Roman"/>
                <w:sz w:val="22"/>
                <w:lang w:val="en-US"/>
              </w:rPr>
            </w:pPr>
            <w:r w:rsidRPr="00E02215">
              <w:rPr>
                <w:rFonts w:ascii="Times New Roman" w:hAnsi="Times New Roman" w:cs="Times New Roman"/>
                <w:sz w:val="22"/>
                <w:lang w:val="en"/>
              </w:rPr>
              <w:t>- uses/disposes of income for its own benefit;</w:t>
            </w:r>
          </w:p>
        </w:tc>
      </w:tr>
      <w:tr w:rsidR="0004226E" w:rsidRPr="009823B2" w14:paraId="53145784" w14:textId="77777777" w:rsidTr="00DB060A">
        <w:trPr>
          <w:trHeight w:val="546"/>
        </w:trPr>
        <w:tc>
          <w:tcPr>
            <w:tcW w:w="4821" w:type="dxa"/>
          </w:tcPr>
          <w:p w14:paraId="367F3EEB"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 имеет неограниченные полномочия по распоряжению доходом;</w:t>
            </w:r>
          </w:p>
        </w:tc>
        <w:tc>
          <w:tcPr>
            <w:tcW w:w="283" w:type="dxa"/>
          </w:tcPr>
          <w:p w14:paraId="4A9D8A06"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18C4DB0E" w14:textId="77777777" w:rsidR="0004226E" w:rsidRPr="00E02215" w:rsidRDefault="0004226E" w:rsidP="000249C7">
            <w:pPr>
              <w:pStyle w:val="ConsPlusNonformat"/>
              <w:jc w:val="both"/>
              <w:rPr>
                <w:rFonts w:ascii="Times New Roman" w:hAnsi="Times New Roman" w:cs="Times New Roman"/>
                <w:sz w:val="22"/>
                <w:lang w:val="en-US"/>
              </w:rPr>
            </w:pPr>
            <w:r w:rsidRPr="00E02215">
              <w:rPr>
                <w:rFonts w:ascii="Times New Roman" w:hAnsi="Times New Roman" w:cs="Times New Roman"/>
                <w:sz w:val="22"/>
                <w:lang w:val="en"/>
              </w:rPr>
              <w:t>- has unlimited powers to dispose of income;</w:t>
            </w:r>
          </w:p>
        </w:tc>
      </w:tr>
      <w:tr w:rsidR="0004226E" w:rsidRPr="009823B2" w14:paraId="78DC917B" w14:textId="77777777" w:rsidTr="00DB060A">
        <w:trPr>
          <w:trHeight w:val="838"/>
        </w:trPr>
        <w:tc>
          <w:tcPr>
            <w:tcW w:w="4821" w:type="dxa"/>
          </w:tcPr>
          <w:p w14:paraId="4E6E3BF8"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 получает доход не через постоянное представительство, находящееся на территории РФ;</w:t>
            </w:r>
          </w:p>
        </w:tc>
        <w:tc>
          <w:tcPr>
            <w:tcW w:w="283" w:type="dxa"/>
          </w:tcPr>
          <w:p w14:paraId="75FF6AD6"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62B29A76" w14:textId="77777777" w:rsidR="0004226E" w:rsidRPr="00E02215" w:rsidRDefault="0004226E" w:rsidP="000249C7">
            <w:pPr>
              <w:pStyle w:val="ConsPlusNonformat"/>
              <w:jc w:val="both"/>
              <w:rPr>
                <w:rFonts w:ascii="Times New Roman" w:hAnsi="Times New Roman" w:cs="Times New Roman"/>
                <w:sz w:val="22"/>
                <w:lang w:val="en"/>
              </w:rPr>
            </w:pPr>
            <w:r w:rsidRPr="00E02215">
              <w:rPr>
                <w:rFonts w:ascii="Times New Roman" w:hAnsi="Times New Roman" w:cs="Times New Roman"/>
                <w:sz w:val="22"/>
                <w:lang w:val="en"/>
              </w:rPr>
              <w:t>- receives income not through a permanent establishment located in the territory of the Russian Federation;</w:t>
            </w:r>
          </w:p>
        </w:tc>
      </w:tr>
      <w:tr w:rsidR="0004226E" w:rsidRPr="009823B2" w14:paraId="665FE36C" w14:textId="77777777" w:rsidTr="00DB060A">
        <w:trPr>
          <w:trHeight w:val="695"/>
        </w:trPr>
        <w:tc>
          <w:tcPr>
            <w:tcW w:w="4821" w:type="dxa"/>
          </w:tcPr>
          <w:p w14:paraId="40C61C1C"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 несет риски и самостоятельно осуществляет фактическую деятельность;</w:t>
            </w:r>
          </w:p>
        </w:tc>
        <w:tc>
          <w:tcPr>
            <w:tcW w:w="283" w:type="dxa"/>
          </w:tcPr>
          <w:p w14:paraId="0B3144E7"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7C2D0684" w14:textId="77777777" w:rsidR="0004226E" w:rsidRPr="00E02215" w:rsidRDefault="0004226E" w:rsidP="000249C7">
            <w:pPr>
              <w:pStyle w:val="ConsPlusNonformat"/>
              <w:jc w:val="both"/>
              <w:rPr>
                <w:rFonts w:ascii="Times New Roman" w:hAnsi="Times New Roman" w:cs="Times New Roman"/>
                <w:sz w:val="22"/>
                <w:lang w:val="en-US"/>
              </w:rPr>
            </w:pPr>
            <w:r w:rsidRPr="00E02215">
              <w:rPr>
                <w:rFonts w:ascii="Times New Roman" w:hAnsi="Times New Roman" w:cs="Times New Roman"/>
                <w:sz w:val="22"/>
                <w:lang w:val="en"/>
              </w:rPr>
              <w:t>- bears the risks and independently carries out the actual business activities being the subject of the Agreement;</w:t>
            </w:r>
          </w:p>
        </w:tc>
      </w:tr>
      <w:tr w:rsidR="0004226E" w:rsidRPr="009823B2" w14:paraId="73F05B4E" w14:textId="77777777" w:rsidTr="00E02215">
        <w:trPr>
          <w:trHeight w:val="758"/>
        </w:trPr>
        <w:tc>
          <w:tcPr>
            <w:tcW w:w="4821" w:type="dxa"/>
          </w:tcPr>
          <w:p w14:paraId="07A48E9D" w14:textId="77777777" w:rsidR="0004226E" w:rsidRPr="00E02215" w:rsidRDefault="0004226E" w:rsidP="000249C7">
            <w:pPr>
              <w:pStyle w:val="ConsPlusNonformat"/>
              <w:jc w:val="both"/>
              <w:rPr>
                <w:rFonts w:ascii="Times New Roman" w:hAnsi="Times New Roman" w:cs="Times New Roman"/>
                <w:sz w:val="22"/>
              </w:rPr>
            </w:pPr>
            <w:r w:rsidRPr="00E02215">
              <w:rPr>
                <w:rFonts w:ascii="Times New Roman" w:hAnsi="Times New Roman" w:cs="Times New Roman"/>
                <w:sz w:val="22"/>
              </w:rPr>
              <w:t>-  уплачивает налоги с полученного дохода в полной мере в стране налогового резидентства;</w:t>
            </w:r>
          </w:p>
        </w:tc>
        <w:tc>
          <w:tcPr>
            <w:tcW w:w="283" w:type="dxa"/>
          </w:tcPr>
          <w:p w14:paraId="4EFFD17C" w14:textId="77777777" w:rsidR="0004226E" w:rsidRPr="00E02215" w:rsidRDefault="0004226E" w:rsidP="000249C7">
            <w:pPr>
              <w:pStyle w:val="ConsPlusNonformat"/>
              <w:jc w:val="both"/>
              <w:rPr>
                <w:rFonts w:ascii="Times New Roman" w:hAnsi="Times New Roman" w:cs="Times New Roman"/>
                <w:sz w:val="22"/>
              </w:rPr>
            </w:pPr>
          </w:p>
        </w:tc>
        <w:tc>
          <w:tcPr>
            <w:tcW w:w="5103" w:type="dxa"/>
          </w:tcPr>
          <w:p w14:paraId="47146195" w14:textId="77777777" w:rsidR="0004226E" w:rsidRPr="00E02215" w:rsidRDefault="0004226E" w:rsidP="000249C7">
            <w:pPr>
              <w:pStyle w:val="ConsPlusNonformat"/>
              <w:jc w:val="both"/>
              <w:rPr>
                <w:rFonts w:ascii="Times New Roman" w:hAnsi="Times New Roman" w:cs="Times New Roman"/>
                <w:sz w:val="22"/>
                <w:lang w:val="en-US"/>
              </w:rPr>
            </w:pPr>
            <w:r w:rsidRPr="00E02215">
              <w:rPr>
                <w:rFonts w:ascii="Times New Roman" w:hAnsi="Times New Roman" w:cs="Times New Roman"/>
                <w:sz w:val="22"/>
                <w:lang w:val="en"/>
              </w:rPr>
              <w:t>- pays taxes on the income received in full in the country of tax residence</w:t>
            </w:r>
            <w:r w:rsidRPr="00E02215">
              <w:rPr>
                <w:rFonts w:ascii="Times New Roman" w:hAnsi="Times New Roman" w:cs="Times New Roman"/>
                <w:sz w:val="22"/>
                <w:lang w:val="en-US"/>
              </w:rPr>
              <w:t>;</w:t>
            </w:r>
          </w:p>
        </w:tc>
      </w:tr>
      <w:tr w:rsidR="0004226E" w:rsidRPr="009823B2" w14:paraId="068E77F1" w14:textId="77777777" w:rsidTr="00E02215">
        <w:trPr>
          <w:trHeight w:val="713"/>
        </w:trPr>
        <w:tc>
          <w:tcPr>
            <w:tcW w:w="10208" w:type="dxa"/>
            <w:gridSpan w:val="3"/>
          </w:tcPr>
          <w:p w14:paraId="66EBB8CB" w14:textId="382429FC" w:rsidR="0004226E" w:rsidRPr="005E2D6D" w:rsidRDefault="0004226E" w:rsidP="000249C7">
            <w:pPr>
              <w:pStyle w:val="ConsPlusNonformat"/>
              <w:jc w:val="both"/>
              <w:rPr>
                <w:rFonts w:ascii="Times New Roman" w:hAnsi="Times New Roman" w:cs="Times New Roman"/>
                <w:sz w:val="22"/>
                <w:u w:val="single"/>
                <w:lang w:val="en-US"/>
              </w:rPr>
            </w:pPr>
            <w:r w:rsidRPr="005E2D6D">
              <w:rPr>
                <w:rFonts w:ascii="Times New Roman" w:hAnsi="Times New Roman" w:cs="Times New Roman"/>
                <w:sz w:val="22"/>
                <w:lang w:val="en-US"/>
              </w:rPr>
              <w:t xml:space="preserve">- </w:t>
            </w:r>
            <w:r w:rsidRPr="00E02215">
              <w:rPr>
                <w:rFonts w:ascii="Times New Roman" w:hAnsi="Times New Roman" w:cs="Times New Roman"/>
                <w:sz w:val="22"/>
              </w:rPr>
              <w:t>осуществляет</w:t>
            </w:r>
            <w:r w:rsidRPr="005E2D6D">
              <w:rPr>
                <w:rFonts w:ascii="Times New Roman" w:hAnsi="Times New Roman" w:cs="Times New Roman"/>
                <w:sz w:val="22"/>
                <w:lang w:val="en-US"/>
              </w:rPr>
              <w:t xml:space="preserve"> </w:t>
            </w:r>
            <w:r w:rsidRPr="00E02215">
              <w:rPr>
                <w:rFonts w:ascii="Times New Roman" w:hAnsi="Times New Roman" w:cs="Times New Roman"/>
                <w:sz w:val="22"/>
              </w:rPr>
              <w:t>фактическую</w:t>
            </w:r>
            <w:r w:rsidRPr="005E2D6D">
              <w:rPr>
                <w:rFonts w:ascii="Times New Roman" w:hAnsi="Times New Roman" w:cs="Times New Roman"/>
                <w:sz w:val="22"/>
                <w:lang w:val="en-US"/>
              </w:rPr>
              <w:t xml:space="preserve"> </w:t>
            </w:r>
            <w:r w:rsidRPr="00E02215">
              <w:rPr>
                <w:rFonts w:ascii="Times New Roman" w:hAnsi="Times New Roman" w:cs="Times New Roman"/>
                <w:sz w:val="22"/>
              </w:rPr>
              <w:t>предпринимательскую</w:t>
            </w:r>
            <w:r w:rsidRPr="005E2D6D">
              <w:rPr>
                <w:rFonts w:ascii="Times New Roman" w:hAnsi="Times New Roman" w:cs="Times New Roman"/>
                <w:sz w:val="22"/>
                <w:lang w:val="en-US"/>
              </w:rPr>
              <w:t xml:space="preserve"> </w:t>
            </w:r>
            <w:r w:rsidRPr="00E02215">
              <w:rPr>
                <w:rFonts w:ascii="Times New Roman" w:hAnsi="Times New Roman" w:cs="Times New Roman"/>
                <w:sz w:val="22"/>
              </w:rPr>
              <w:t>деятельность</w:t>
            </w:r>
            <w:r w:rsidRPr="005E2D6D">
              <w:rPr>
                <w:rFonts w:ascii="Times New Roman" w:hAnsi="Times New Roman" w:cs="Times New Roman"/>
                <w:sz w:val="22"/>
                <w:lang w:val="en-US"/>
              </w:rPr>
              <w:t xml:space="preserve"> </w:t>
            </w:r>
            <w:r w:rsidR="00E02215">
              <w:rPr>
                <w:rFonts w:ascii="Times New Roman" w:hAnsi="Times New Roman" w:cs="Times New Roman"/>
                <w:sz w:val="22"/>
              </w:rPr>
              <w:t>в</w:t>
            </w:r>
            <w:r w:rsidR="00E02215" w:rsidRPr="005E2D6D">
              <w:rPr>
                <w:rFonts w:ascii="Times New Roman" w:hAnsi="Times New Roman" w:cs="Times New Roman"/>
                <w:sz w:val="22"/>
                <w:lang w:val="en-US"/>
              </w:rPr>
              <w:t xml:space="preserve"> </w:t>
            </w:r>
            <w:r w:rsidRPr="005E2D6D">
              <w:rPr>
                <w:rFonts w:ascii="Times New Roman" w:hAnsi="Times New Roman" w:cs="Times New Roman"/>
                <w:sz w:val="22"/>
                <w:lang w:val="en-US"/>
              </w:rPr>
              <w:t xml:space="preserve">/ </w:t>
            </w:r>
            <w:r w:rsidRPr="00E02215">
              <w:rPr>
                <w:rFonts w:ascii="Times New Roman" w:hAnsi="Times New Roman" w:cs="Times New Roman"/>
                <w:sz w:val="22"/>
                <w:lang w:val="en"/>
              </w:rPr>
              <w:t>carries</w:t>
            </w:r>
            <w:r w:rsidRPr="005E2D6D">
              <w:rPr>
                <w:rFonts w:ascii="Times New Roman" w:hAnsi="Times New Roman" w:cs="Times New Roman"/>
                <w:sz w:val="22"/>
                <w:lang w:val="en-US"/>
              </w:rPr>
              <w:t xml:space="preserve"> </w:t>
            </w:r>
            <w:r w:rsidRPr="00E02215">
              <w:rPr>
                <w:rFonts w:ascii="Times New Roman" w:hAnsi="Times New Roman" w:cs="Times New Roman"/>
                <w:sz w:val="22"/>
                <w:lang w:val="en"/>
              </w:rPr>
              <w:t>out</w:t>
            </w:r>
            <w:r w:rsidRPr="005E2D6D">
              <w:rPr>
                <w:rFonts w:ascii="Times New Roman" w:hAnsi="Times New Roman" w:cs="Times New Roman"/>
                <w:sz w:val="22"/>
                <w:lang w:val="en-US"/>
              </w:rPr>
              <w:t xml:space="preserve"> </w:t>
            </w:r>
            <w:r w:rsidRPr="00E02215">
              <w:rPr>
                <w:rFonts w:ascii="Times New Roman" w:hAnsi="Times New Roman" w:cs="Times New Roman"/>
                <w:sz w:val="22"/>
                <w:lang w:val="en"/>
              </w:rPr>
              <w:t>actual</w:t>
            </w:r>
            <w:r w:rsidRPr="005E2D6D">
              <w:rPr>
                <w:rFonts w:ascii="Times New Roman" w:hAnsi="Times New Roman" w:cs="Times New Roman"/>
                <w:sz w:val="22"/>
                <w:lang w:val="en-US"/>
              </w:rPr>
              <w:t xml:space="preserve"> </w:t>
            </w:r>
            <w:r w:rsidRPr="00E02215">
              <w:rPr>
                <w:rFonts w:ascii="Times New Roman" w:hAnsi="Times New Roman" w:cs="Times New Roman"/>
                <w:sz w:val="22"/>
                <w:lang w:val="en"/>
              </w:rPr>
              <w:t>business</w:t>
            </w:r>
            <w:r w:rsidRPr="005E2D6D">
              <w:rPr>
                <w:rFonts w:ascii="Times New Roman" w:hAnsi="Times New Roman" w:cs="Times New Roman"/>
                <w:sz w:val="22"/>
                <w:lang w:val="en-US"/>
              </w:rPr>
              <w:t xml:space="preserve"> </w:t>
            </w:r>
            <w:r w:rsidRPr="00E02215">
              <w:rPr>
                <w:rFonts w:ascii="Times New Roman" w:hAnsi="Times New Roman" w:cs="Times New Roman"/>
                <w:sz w:val="22"/>
                <w:lang w:val="en"/>
              </w:rPr>
              <w:t>activities</w:t>
            </w:r>
            <w:r w:rsidRPr="005E2D6D">
              <w:rPr>
                <w:rFonts w:ascii="Times New Roman" w:hAnsi="Times New Roman" w:cs="Times New Roman"/>
                <w:sz w:val="22"/>
                <w:lang w:val="en-US"/>
              </w:rPr>
              <w:t xml:space="preserve"> </w:t>
            </w:r>
            <w:r w:rsidRPr="00E02215">
              <w:rPr>
                <w:rFonts w:ascii="Times New Roman" w:hAnsi="Times New Roman" w:cs="Times New Roman"/>
                <w:sz w:val="22"/>
                <w:lang w:val="en"/>
              </w:rPr>
              <w:t>in</w:t>
            </w:r>
            <w:r w:rsidR="00263A16" w:rsidRPr="005E2D6D">
              <w:rPr>
                <w:rFonts w:ascii="Times New Roman" w:hAnsi="Times New Roman" w:cs="Times New Roman"/>
                <w:sz w:val="22"/>
                <w:lang w:val="en-US"/>
              </w:rPr>
              <w:t xml:space="preserve"> </w:t>
            </w:r>
            <w:r w:rsidR="00263A16" w:rsidRPr="00E02215">
              <w:rPr>
                <w:rFonts w:ascii="Times New Roman" w:hAnsi="Times New Roman" w:cs="Times New Roman"/>
                <w:sz w:val="22"/>
                <w:u w:val="single"/>
              </w:rPr>
              <w:t>Республике</w:t>
            </w:r>
            <w:r w:rsidR="00263A16" w:rsidRPr="005E2D6D">
              <w:rPr>
                <w:rFonts w:ascii="Times New Roman" w:hAnsi="Times New Roman" w:cs="Times New Roman"/>
                <w:sz w:val="22"/>
                <w:u w:val="single"/>
                <w:lang w:val="en-US"/>
              </w:rPr>
              <w:t xml:space="preserve"> </w:t>
            </w:r>
            <w:r w:rsidR="00263A16" w:rsidRPr="00E02215">
              <w:rPr>
                <w:rFonts w:ascii="Times New Roman" w:hAnsi="Times New Roman" w:cs="Times New Roman"/>
                <w:sz w:val="22"/>
                <w:u w:val="single"/>
              </w:rPr>
              <w:t>Кипр</w:t>
            </w:r>
            <w:r w:rsidR="00F85B17" w:rsidRPr="005E2D6D">
              <w:rPr>
                <w:rFonts w:ascii="Times New Roman" w:hAnsi="Times New Roman" w:cs="Times New Roman"/>
                <w:sz w:val="22"/>
                <w:u w:val="single"/>
                <w:lang w:val="en-US"/>
              </w:rPr>
              <w:t xml:space="preserve"> </w:t>
            </w:r>
            <w:r w:rsidR="00263A16" w:rsidRPr="005E2D6D">
              <w:rPr>
                <w:rFonts w:ascii="Times New Roman" w:hAnsi="Times New Roman" w:cs="Times New Roman"/>
                <w:sz w:val="22"/>
                <w:u w:val="single"/>
                <w:lang w:val="en-US"/>
              </w:rPr>
              <w:t xml:space="preserve">/ </w:t>
            </w:r>
            <w:r w:rsidR="00263A16" w:rsidRPr="00E02215">
              <w:rPr>
                <w:rFonts w:ascii="Times New Roman" w:hAnsi="Times New Roman" w:cs="Times New Roman"/>
                <w:sz w:val="22"/>
                <w:u w:val="single"/>
                <w:lang w:val="en-US"/>
              </w:rPr>
              <w:t>Republic</w:t>
            </w:r>
            <w:r w:rsidR="00263A16" w:rsidRPr="005E2D6D">
              <w:rPr>
                <w:rFonts w:ascii="Times New Roman" w:hAnsi="Times New Roman" w:cs="Times New Roman"/>
                <w:sz w:val="22"/>
                <w:u w:val="single"/>
                <w:lang w:val="en-US"/>
              </w:rPr>
              <w:t xml:space="preserve"> </w:t>
            </w:r>
            <w:r w:rsidR="00263A16" w:rsidRPr="00E02215">
              <w:rPr>
                <w:rFonts w:ascii="Times New Roman" w:hAnsi="Times New Roman" w:cs="Times New Roman"/>
                <w:sz w:val="22"/>
                <w:u w:val="single"/>
                <w:lang w:val="en-US"/>
              </w:rPr>
              <w:t>of</w:t>
            </w:r>
            <w:r w:rsidR="00263A16" w:rsidRPr="005E2D6D">
              <w:rPr>
                <w:rFonts w:ascii="Times New Roman" w:hAnsi="Times New Roman" w:cs="Times New Roman"/>
                <w:sz w:val="22"/>
                <w:u w:val="single"/>
                <w:lang w:val="en-US"/>
              </w:rPr>
              <w:t xml:space="preserve"> </w:t>
            </w:r>
            <w:r w:rsidR="00263A16" w:rsidRPr="00E02215">
              <w:rPr>
                <w:rFonts w:ascii="Times New Roman" w:hAnsi="Times New Roman" w:cs="Times New Roman"/>
                <w:sz w:val="22"/>
                <w:u w:val="single"/>
                <w:lang w:val="en-US"/>
              </w:rPr>
              <w:t>Cyprus</w:t>
            </w:r>
            <w:r w:rsidRPr="005E2D6D">
              <w:rPr>
                <w:rFonts w:ascii="Times New Roman" w:hAnsi="Times New Roman" w:cs="Times New Roman"/>
                <w:sz w:val="22"/>
                <w:u w:val="single"/>
                <w:lang w:val="en-US"/>
              </w:rPr>
              <w:t>___________________________</w:t>
            </w:r>
            <w:r w:rsidR="00F6557A" w:rsidRPr="005E2D6D">
              <w:rPr>
                <w:rFonts w:ascii="Times New Roman" w:hAnsi="Times New Roman" w:cs="Times New Roman"/>
                <w:sz w:val="22"/>
                <w:u w:val="single"/>
                <w:lang w:val="en-US"/>
              </w:rPr>
              <w:t>______________</w:t>
            </w:r>
            <w:r w:rsidR="00E02215" w:rsidRPr="005E2D6D">
              <w:rPr>
                <w:rFonts w:ascii="Times New Roman" w:hAnsi="Times New Roman" w:cs="Times New Roman"/>
                <w:sz w:val="22"/>
                <w:u w:val="single"/>
                <w:lang w:val="en-US"/>
              </w:rPr>
              <w:t>_________________</w:t>
            </w:r>
            <w:r w:rsidRPr="005E2D6D">
              <w:rPr>
                <w:rFonts w:ascii="Times New Roman" w:hAnsi="Times New Roman" w:cs="Times New Roman"/>
                <w:sz w:val="22"/>
                <w:u w:val="single"/>
                <w:lang w:val="en-US"/>
              </w:rPr>
              <w:t>;</w:t>
            </w:r>
          </w:p>
          <w:p w14:paraId="7C1D2E84" w14:textId="77777777" w:rsidR="0004226E" w:rsidRPr="005E2D6D" w:rsidRDefault="0004226E" w:rsidP="000249C7">
            <w:pPr>
              <w:pStyle w:val="ConsPlusNonformat"/>
              <w:jc w:val="both"/>
              <w:rPr>
                <w:rFonts w:ascii="Times New Roman" w:hAnsi="Times New Roman" w:cs="Times New Roman"/>
                <w:sz w:val="16"/>
                <w:szCs w:val="16"/>
                <w:lang w:val="en-US"/>
              </w:rPr>
            </w:pPr>
          </w:p>
        </w:tc>
      </w:tr>
      <w:tr w:rsidR="0004226E" w:rsidRPr="009823B2" w14:paraId="424591BA" w14:textId="77777777" w:rsidTr="00DB060A">
        <w:trPr>
          <w:trHeight w:val="637"/>
        </w:trPr>
        <w:tc>
          <w:tcPr>
            <w:tcW w:w="4821" w:type="dxa"/>
          </w:tcPr>
          <w:p w14:paraId="229C00F0" w14:textId="0B415898" w:rsidR="0004226E" w:rsidRPr="00E02215" w:rsidRDefault="0004226E" w:rsidP="000249C7">
            <w:pPr>
              <w:pStyle w:val="ConsPlusNonformat"/>
              <w:jc w:val="both"/>
              <w:rPr>
                <w:rFonts w:ascii="Times New Roman" w:eastAsiaTheme="minorHAnsi" w:hAnsi="Times New Roman" w:cs="Times New Roman"/>
                <w:color w:val="000000" w:themeColor="text1"/>
                <w:sz w:val="22"/>
                <w:lang w:eastAsia="en-US"/>
              </w:rPr>
            </w:pPr>
            <w:r w:rsidRPr="00E02215">
              <w:rPr>
                <w:rFonts w:ascii="Times New Roman" w:hAnsi="Times New Roman" w:cs="Times New Roman"/>
                <w:color w:val="000000" w:themeColor="text1"/>
                <w:sz w:val="22"/>
              </w:rPr>
              <w:t xml:space="preserve">Компания подтверждает осведомленность об обязанности предоставлять документы (информацию) для подтверждения фактического права на доход в соответствии с Налоговым </w:t>
            </w:r>
            <w:hyperlink r:id="rId12">
              <w:r w:rsidRPr="00E02215">
                <w:rPr>
                  <w:rStyle w:val="af"/>
                  <w:rFonts w:ascii="Times New Roman" w:hAnsi="Times New Roman" w:cs="Times New Roman"/>
                  <w:color w:val="000000" w:themeColor="text1"/>
                  <w:sz w:val="22"/>
                  <w:u w:val="none"/>
                </w:rPr>
                <w:t>кодексом</w:t>
              </w:r>
            </w:hyperlink>
            <w:r w:rsidRPr="00E02215">
              <w:rPr>
                <w:rFonts w:ascii="Times New Roman" w:hAnsi="Times New Roman" w:cs="Times New Roman"/>
                <w:color w:val="000000" w:themeColor="text1"/>
                <w:sz w:val="22"/>
              </w:rPr>
              <w:t xml:space="preserve"> РФ. </w:t>
            </w:r>
          </w:p>
        </w:tc>
        <w:tc>
          <w:tcPr>
            <w:tcW w:w="283" w:type="dxa"/>
          </w:tcPr>
          <w:p w14:paraId="55DCCD5B" w14:textId="77777777" w:rsidR="0004226E" w:rsidRPr="00E02215" w:rsidRDefault="0004226E" w:rsidP="000249C7">
            <w:pPr>
              <w:pStyle w:val="ConsPlusNonformat"/>
              <w:jc w:val="both"/>
              <w:rPr>
                <w:rFonts w:ascii="Times New Roman" w:eastAsiaTheme="minorHAnsi" w:hAnsi="Times New Roman" w:cs="Times New Roman"/>
                <w:color w:val="000000" w:themeColor="text1"/>
                <w:sz w:val="22"/>
                <w:lang w:eastAsia="en-US"/>
              </w:rPr>
            </w:pPr>
          </w:p>
        </w:tc>
        <w:tc>
          <w:tcPr>
            <w:tcW w:w="5103" w:type="dxa"/>
          </w:tcPr>
          <w:p w14:paraId="12BEF18E" w14:textId="77777777" w:rsidR="0004226E" w:rsidRPr="00E02215" w:rsidRDefault="0004226E" w:rsidP="000249C7">
            <w:pPr>
              <w:pStyle w:val="ConsPlusNonformat"/>
              <w:jc w:val="both"/>
              <w:rPr>
                <w:rFonts w:ascii="Times New Roman" w:eastAsiaTheme="minorHAnsi" w:hAnsi="Times New Roman" w:cs="Times New Roman"/>
                <w:color w:val="000000" w:themeColor="text1"/>
                <w:sz w:val="22"/>
                <w:lang w:val="en-US" w:eastAsia="en-US"/>
              </w:rPr>
            </w:pPr>
            <w:r w:rsidRPr="00E02215">
              <w:rPr>
                <w:rFonts w:ascii="Times New Roman" w:hAnsi="Times New Roman" w:cs="Times New Roman"/>
                <w:color w:val="000000" w:themeColor="text1"/>
                <w:sz w:val="22"/>
                <w:lang w:val="en"/>
              </w:rPr>
              <w:t>The Company</w:t>
            </w:r>
            <w:r w:rsidRPr="00E02215">
              <w:rPr>
                <w:rFonts w:ascii="Times New Roman" w:hAnsi="Times New Roman" w:cs="Times New Roman"/>
                <w:color w:val="000000" w:themeColor="text1"/>
                <w:sz w:val="22"/>
                <w:lang w:val="en-US"/>
              </w:rPr>
              <w:t xml:space="preserve"> </w:t>
            </w:r>
            <w:r w:rsidRPr="00E02215">
              <w:rPr>
                <w:rFonts w:ascii="Times New Roman" w:hAnsi="Times New Roman" w:cs="Times New Roman"/>
                <w:color w:val="000000" w:themeColor="text1"/>
                <w:sz w:val="22"/>
                <w:lang w:val="en"/>
              </w:rPr>
              <w:t>confirms awareness of the obligation to</w:t>
            </w:r>
            <w:r w:rsidRPr="00E02215">
              <w:rPr>
                <w:rFonts w:ascii="Times New Roman" w:hAnsi="Times New Roman" w:cs="Times New Roman"/>
                <w:color w:val="000000" w:themeColor="text1"/>
                <w:sz w:val="22"/>
                <w:lang w:val="en-US"/>
              </w:rPr>
              <w:t xml:space="preserve"> </w:t>
            </w:r>
            <w:r w:rsidRPr="00E02215">
              <w:rPr>
                <w:rFonts w:ascii="Times New Roman" w:hAnsi="Times New Roman" w:cs="Times New Roman"/>
                <w:color w:val="000000" w:themeColor="text1"/>
                <w:sz w:val="22"/>
                <w:lang w:val="en"/>
              </w:rPr>
              <w:t xml:space="preserve">provide documents (information) to confirm the actual right to income in accordance with the Tax </w:t>
            </w:r>
            <w:hyperlink r:id="rId13" w:history="1">
              <w:r w:rsidRPr="00E02215">
                <w:rPr>
                  <w:rStyle w:val="af"/>
                  <w:rFonts w:ascii="Times New Roman" w:hAnsi="Times New Roman" w:cs="Times New Roman"/>
                  <w:color w:val="000000" w:themeColor="text1"/>
                  <w:sz w:val="22"/>
                  <w:u w:val="none"/>
                  <w:lang w:val="en"/>
                </w:rPr>
                <w:t>Code</w:t>
              </w:r>
            </w:hyperlink>
            <w:r w:rsidRPr="00E02215">
              <w:rPr>
                <w:rFonts w:ascii="Times New Roman" w:hAnsi="Times New Roman" w:cs="Times New Roman"/>
                <w:color w:val="000000" w:themeColor="text1"/>
                <w:sz w:val="22"/>
                <w:lang w:val="en"/>
              </w:rPr>
              <w:t xml:space="preserve"> of the Russian Federation</w:t>
            </w:r>
            <w:r w:rsidRPr="00E02215">
              <w:rPr>
                <w:rFonts w:ascii="Times New Roman" w:hAnsi="Times New Roman" w:cs="Times New Roman"/>
                <w:color w:val="000000" w:themeColor="text1"/>
                <w:sz w:val="22"/>
                <w:lang w:val="en-US"/>
              </w:rPr>
              <w:t>.</w:t>
            </w:r>
          </w:p>
        </w:tc>
      </w:tr>
      <w:tr w:rsidR="0004226E" w:rsidRPr="009823B2" w14:paraId="15E3715E" w14:textId="77777777" w:rsidTr="00DB060A">
        <w:trPr>
          <w:trHeight w:val="1100"/>
        </w:trPr>
        <w:tc>
          <w:tcPr>
            <w:tcW w:w="4821" w:type="dxa"/>
          </w:tcPr>
          <w:p w14:paraId="01F46ECE" w14:textId="77777777" w:rsidR="0004226E" w:rsidRPr="00E02215" w:rsidRDefault="0004226E" w:rsidP="000249C7">
            <w:pPr>
              <w:pStyle w:val="ConsPlusNonformat"/>
              <w:jc w:val="both"/>
              <w:rPr>
                <w:rFonts w:ascii="Times New Roman" w:eastAsiaTheme="minorHAnsi" w:hAnsi="Times New Roman" w:cs="Times New Roman"/>
                <w:sz w:val="22"/>
                <w:lang w:eastAsia="en-US"/>
              </w:rPr>
            </w:pPr>
            <w:r w:rsidRPr="00E02215">
              <w:rPr>
                <w:rFonts w:ascii="Times New Roman" w:hAnsi="Times New Roman" w:cs="Times New Roman"/>
                <w:sz w:val="22"/>
              </w:rPr>
              <w:t>Компания предоставила Свидетельство о резидентстве в целях применения положений Соглашения между Правительством РФ и</w:t>
            </w:r>
          </w:p>
        </w:tc>
        <w:tc>
          <w:tcPr>
            <w:tcW w:w="283" w:type="dxa"/>
          </w:tcPr>
          <w:p w14:paraId="194B8D56" w14:textId="77777777" w:rsidR="0004226E" w:rsidRPr="00E02215" w:rsidRDefault="0004226E" w:rsidP="000249C7">
            <w:pPr>
              <w:pStyle w:val="ConsPlusNonformat"/>
              <w:jc w:val="both"/>
              <w:rPr>
                <w:rFonts w:ascii="Times New Roman" w:eastAsiaTheme="minorHAnsi" w:hAnsi="Times New Roman" w:cs="Times New Roman"/>
                <w:sz w:val="22"/>
                <w:lang w:eastAsia="en-US"/>
              </w:rPr>
            </w:pPr>
          </w:p>
        </w:tc>
        <w:tc>
          <w:tcPr>
            <w:tcW w:w="5103" w:type="dxa"/>
          </w:tcPr>
          <w:p w14:paraId="0279CE13" w14:textId="348838F2" w:rsidR="0004226E" w:rsidRPr="00E02215" w:rsidRDefault="0004226E" w:rsidP="000249C7">
            <w:pPr>
              <w:pStyle w:val="ConsPlusNonformat"/>
              <w:jc w:val="both"/>
              <w:rPr>
                <w:rFonts w:ascii="Times New Roman" w:eastAsiaTheme="minorHAnsi" w:hAnsi="Times New Roman" w:cs="Times New Roman"/>
                <w:sz w:val="22"/>
                <w:lang w:val="en-US" w:eastAsia="en-US"/>
              </w:rPr>
            </w:pPr>
            <w:r w:rsidRPr="00E02215">
              <w:rPr>
                <w:rFonts w:ascii="Times New Roman" w:hAnsi="Times New Roman" w:cs="Times New Roman"/>
                <w:sz w:val="22"/>
                <w:lang w:val="en"/>
              </w:rPr>
              <w:t>The Company has provided a Certificate of Residence for the purpose of applying the provisions of the Agreement between the Government of the Russian Federation and</w:t>
            </w:r>
          </w:p>
        </w:tc>
      </w:tr>
      <w:tr w:rsidR="0004226E" w:rsidRPr="009823B2" w14:paraId="7C45E51E" w14:textId="77777777" w:rsidTr="00DB060A">
        <w:trPr>
          <w:trHeight w:val="412"/>
        </w:trPr>
        <w:tc>
          <w:tcPr>
            <w:tcW w:w="10208" w:type="dxa"/>
            <w:gridSpan w:val="3"/>
          </w:tcPr>
          <w:p w14:paraId="5180DB0C" w14:textId="268BD903" w:rsidR="0004226E" w:rsidRPr="00E02215" w:rsidRDefault="00263A16" w:rsidP="000249C7">
            <w:pPr>
              <w:pStyle w:val="ConsPlusNonformat"/>
              <w:jc w:val="both"/>
              <w:rPr>
                <w:rFonts w:ascii="Times New Roman" w:hAnsi="Times New Roman" w:cs="Times New Roman"/>
                <w:sz w:val="22"/>
                <w:lang w:val="en-US"/>
              </w:rPr>
            </w:pPr>
            <w:r w:rsidRPr="00E02215">
              <w:rPr>
                <w:rFonts w:ascii="Times New Roman" w:hAnsi="Times New Roman" w:cs="Times New Roman"/>
                <w:sz w:val="22"/>
                <w:u w:val="single"/>
              </w:rPr>
              <w:t>Республикой</w:t>
            </w:r>
            <w:r w:rsidRPr="00E02215">
              <w:rPr>
                <w:rFonts w:ascii="Times New Roman" w:hAnsi="Times New Roman" w:cs="Times New Roman"/>
                <w:sz w:val="22"/>
                <w:u w:val="single"/>
                <w:lang w:val="en-US"/>
              </w:rPr>
              <w:t xml:space="preserve"> </w:t>
            </w:r>
            <w:r w:rsidRPr="00E02215">
              <w:rPr>
                <w:rFonts w:ascii="Times New Roman" w:hAnsi="Times New Roman" w:cs="Times New Roman"/>
                <w:sz w:val="22"/>
                <w:u w:val="single"/>
              </w:rPr>
              <w:t>Кипр</w:t>
            </w:r>
            <w:r w:rsidR="00F85B17" w:rsidRPr="00E02215">
              <w:rPr>
                <w:rFonts w:ascii="Times New Roman" w:hAnsi="Times New Roman" w:cs="Times New Roman"/>
                <w:sz w:val="22"/>
                <w:u w:val="single"/>
                <w:lang w:val="en-US"/>
              </w:rPr>
              <w:t xml:space="preserve"> </w:t>
            </w:r>
            <w:r w:rsidRPr="00E02215">
              <w:rPr>
                <w:rFonts w:ascii="Times New Roman" w:hAnsi="Times New Roman" w:cs="Times New Roman"/>
                <w:sz w:val="22"/>
                <w:u w:val="single"/>
                <w:lang w:val="en-US"/>
              </w:rPr>
              <w:t>/ Republic of Cyprus</w:t>
            </w:r>
            <w:r w:rsidR="00F6557A" w:rsidRPr="00E02215">
              <w:rPr>
                <w:rFonts w:ascii="Times New Roman" w:hAnsi="Times New Roman" w:cs="Times New Roman"/>
                <w:sz w:val="22"/>
                <w:lang w:val="en-US"/>
              </w:rPr>
              <w:t>_________________________________________________</w:t>
            </w:r>
            <w:r w:rsidR="00342F83" w:rsidRPr="00E02215">
              <w:rPr>
                <w:rFonts w:ascii="Times New Roman" w:hAnsi="Times New Roman" w:cs="Times New Roman"/>
                <w:sz w:val="22"/>
                <w:lang w:val="en-US"/>
              </w:rPr>
              <w:t>_</w:t>
            </w:r>
            <w:r w:rsidR="00E02215" w:rsidRPr="00E02215">
              <w:rPr>
                <w:rFonts w:ascii="Times New Roman" w:hAnsi="Times New Roman" w:cs="Times New Roman"/>
                <w:sz w:val="22"/>
                <w:lang w:val="en-US"/>
              </w:rPr>
              <w:t>________</w:t>
            </w:r>
            <w:r w:rsidRPr="00E02215">
              <w:rPr>
                <w:rFonts w:ascii="Times New Roman" w:hAnsi="Times New Roman" w:cs="Times New Roman"/>
                <w:sz w:val="22"/>
                <w:lang w:val="en-US"/>
              </w:rPr>
              <w:t xml:space="preserve"> </w:t>
            </w:r>
          </w:p>
          <w:p w14:paraId="5760392B" w14:textId="54797CDE" w:rsidR="0004226E" w:rsidRPr="00E02215" w:rsidRDefault="0004226E" w:rsidP="000249C7">
            <w:pPr>
              <w:pStyle w:val="ConsPlusNonformat"/>
              <w:jc w:val="both"/>
              <w:rPr>
                <w:rFonts w:ascii="Times New Roman" w:hAnsi="Times New Roman" w:cs="Times New Roman"/>
                <w:sz w:val="22"/>
                <w:lang w:val="en-US"/>
              </w:rPr>
            </w:pPr>
            <w:r w:rsidRPr="00E02215">
              <w:rPr>
                <w:rFonts w:ascii="Times New Roman" w:hAnsi="Times New Roman" w:cs="Times New Roman"/>
                <w:sz w:val="22"/>
                <w:lang w:val="en-US"/>
              </w:rPr>
              <w:t>(</w:t>
            </w:r>
            <w:r w:rsidRPr="00E02215">
              <w:rPr>
                <w:rFonts w:ascii="Times New Roman" w:hAnsi="Times New Roman" w:cs="Times New Roman"/>
                <w:sz w:val="22"/>
              </w:rPr>
              <w:t>далее</w:t>
            </w:r>
            <w:r w:rsidRPr="00E02215">
              <w:rPr>
                <w:rFonts w:ascii="Times New Roman" w:hAnsi="Times New Roman" w:cs="Times New Roman"/>
                <w:sz w:val="22"/>
                <w:lang w:val="en-US"/>
              </w:rPr>
              <w:t xml:space="preserve"> - </w:t>
            </w:r>
            <w:r w:rsidRPr="00E02215">
              <w:rPr>
                <w:rFonts w:ascii="Times New Roman" w:hAnsi="Times New Roman" w:cs="Times New Roman"/>
                <w:sz w:val="22"/>
              </w:rPr>
              <w:t>Соглашение</w:t>
            </w:r>
            <w:r w:rsidRPr="00E02215">
              <w:rPr>
                <w:rFonts w:ascii="Times New Roman" w:hAnsi="Times New Roman" w:cs="Times New Roman"/>
                <w:sz w:val="22"/>
                <w:lang w:val="en-US"/>
              </w:rPr>
              <w:t xml:space="preserve"> / </w:t>
            </w:r>
            <w:r w:rsidRPr="00E02215">
              <w:rPr>
                <w:rFonts w:ascii="Times New Roman" w:hAnsi="Times New Roman" w:cs="Times New Roman"/>
                <w:sz w:val="22"/>
                <w:lang w:val="en"/>
              </w:rPr>
              <w:t>hereinafter referred to as the Agreement</w:t>
            </w:r>
            <w:r w:rsidR="00F85B17" w:rsidRPr="00E02215">
              <w:rPr>
                <w:rFonts w:ascii="Times New Roman" w:hAnsi="Times New Roman" w:cs="Times New Roman"/>
                <w:sz w:val="22"/>
                <w:lang w:val="en-US"/>
              </w:rPr>
              <w:t>)</w:t>
            </w:r>
            <w:r w:rsidRPr="00E02215">
              <w:rPr>
                <w:rFonts w:ascii="Times New Roman" w:hAnsi="Times New Roman" w:cs="Times New Roman"/>
                <w:sz w:val="22"/>
                <w:lang w:val="en-US"/>
              </w:rPr>
              <w:t>.</w:t>
            </w:r>
          </w:p>
          <w:p w14:paraId="217E1059" w14:textId="77777777" w:rsidR="0004226E" w:rsidRPr="00E02215" w:rsidRDefault="0004226E" w:rsidP="000249C7">
            <w:pPr>
              <w:pStyle w:val="ConsPlusNonformat"/>
              <w:jc w:val="both"/>
              <w:rPr>
                <w:rFonts w:ascii="Times New Roman" w:hAnsi="Times New Roman" w:cs="Times New Roman"/>
                <w:sz w:val="16"/>
                <w:szCs w:val="16"/>
                <w:lang w:val="en"/>
              </w:rPr>
            </w:pPr>
          </w:p>
        </w:tc>
      </w:tr>
      <w:tr w:rsidR="0004226E" w:rsidRPr="009823B2" w14:paraId="074A64B9" w14:textId="77777777" w:rsidTr="00E02215">
        <w:trPr>
          <w:trHeight w:val="1333"/>
        </w:trPr>
        <w:tc>
          <w:tcPr>
            <w:tcW w:w="4821" w:type="dxa"/>
          </w:tcPr>
          <w:p w14:paraId="2073B858" w14:textId="32E91656" w:rsidR="0004226E" w:rsidRPr="00E02215" w:rsidRDefault="0004226E" w:rsidP="000249C7">
            <w:pPr>
              <w:pStyle w:val="ConsPlusNonformat"/>
              <w:jc w:val="both"/>
              <w:rPr>
                <w:rFonts w:ascii="Times New Roman" w:eastAsiaTheme="minorHAnsi" w:hAnsi="Times New Roman" w:cs="Times New Roman"/>
                <w:color w:val="000000" w:themeColor="text1"/>
                <w:sz w:val="22"/>
                <w:lang w:eastAsia="en-US"/>
              </w:rPr>
            </w:pPr>
            <w:r w:rsidRPr="00E02215">
              <w:rPr>
                <w:rFonts w:ascii="Times New Roman" w:hAnsi="Times New Roman" w:cs="Times New Roman"/>
                <w:color w:val="000000" w:themeColor="text1"/>
                <w:sz w:val="22"/>
              </w:rPr>
              <w:t xml:space="preserve">Компания подтверждает свою осведомленность о том, что непредоставление или ненадлежащее предоставление информации перед выплатой дохода повлечет за собой невозможность применения положений </w:t>
            </w:r>
            <w:hyperlink r:id="rId14">
              <w:r w:rsidRPr="00E02215">
                <w:rPr>
                  <w:rStyle w:val="af"/>
                  <w:rFonts w:ascii="Times New Roman" w:hAnsi="Times New Roman" w:cs="Times New Roman"/>
                  <w:color w:val="000000" w:themeColor="text1"/>
                  <w:sz w:val="22"/>
                  <w:u w:val="none"/>
                </w:rPr>
                <w:t>Соглашения</w:t>
              </w:r>
            </w:hyperlink>
            <w:r w:rsidR="00F85B17" w:rsidRPr="00E02215">
              <w:rPr>
                <w:rStyle w:val="af"/>
                <w:rFonts w:ascii="Times New Roman" w:hAnsi="Times New Roman" w:cs="Times New Roman"/>
                <w:color w:val="000000" w:themeColor="text1"/>
                <w:sz w:val="22"/>
                <w:u w:val="none"/>
              </w:rPr>
              <w:t>.</w:t>
            </w:r>
          </w:p>
        </w:tc>
        <w:tc>
          <w:tcPr>
            <w:tcW w:w="283" w:type="dxa"/>
          </w:tcPr>
          <w:p w14:paraId="1273D8F8" w14:textId="77777777" w:rsidR="0004226E" w:rsidRPr="00E02215" w:rsidRDefault="0004226E" w:rsidP="00DB060A">
            <w:pPr>
              <w:pStyle w:val="ConsPlusNonformat"/>
              <w:ind w:left="31" w:hanging="31"/>
              <w:jc w:val="both"/>
              <w:rPr>
                <w:rFonts w:ascii="Times New Roman" w:eastAsiaTheme="minorHAnsi" w:hAnsi="Times New Roman" w:cs="Times New Roman"/>
                <w:color w:val="000000" w:themeColor="text1"/>
                <w:sz w:val="22"/>
                <w:lang w:eastAsia="en-US"/>
              </w:rPr>
            </w:pPr>
          </w:p>
        </w:tc>
        <w:tc>
          <w:tcPr>
            <w:tcW w:w="5103" w:type="dxa"/>
          </w:tcPr>
          <w:p w14:paraId="1082DC4E" w14:textId="773B3951" w:rsidR="0004226E" w:rsidRPr="00E02215" w:rsidRDefault="0004226E" w:rsidP="00F85B17">
            <w:pPr>
              <w:pStyle w:val="ConsPlusNonformat"/>
              <w:jc w:val="both"/>
              <w:rPr>
                <w:rFonts w:ascii="Times New Roman" w:eastAsiaTheme="minorHAnsi" w:hAnsi="Times New Roman" w:cs="Times New Roman"/>
                <w:color w:val="000000" w:themeColor="text1"/>
                <w:sz w:val="22"/>
                <w:lang w:val="en-US" w:eastAsia="en-US"/>
              </w:rPr>
            </w:pPr>
            <w:r w:rsidRPr="00E02215">
              <w:rPr>
                <w:rFonts w:ascii="Times New Roman" w:hAnsi="Times New Roman" w:cs="Times New Roman"/>
                <w:color w:val="000000" w:themeColor="text1"/>
                <w:sz w:val="22"/>
                <w:lang w:val="en"/>
              </w:rPr>
              <w:t xml:space="preserve">The Company confirms its knowledge that failure to provide or improper provision of information before payment of income will entail the impossibility of applying the provisions of  the </w:t>
            </w:r>
            <w:hyperlink r:id="rId15" w:history="1">
              <w:r w:rsidRPr="00E02215">
                <w:rPr>
                  <w:rStyle w:val="af"/>
                  <w:rFonts w:ascii="Times New Roman" w:hAnsi="Times New Roman" w:cs="Times New Roman"/>
                  <w:color w:val="000000" w:themeColor="text1"/>
                  <w:sz w:val="22"/>
                  <w:u w:val="none"/>
                  <w:lang w:val="en"/>
                </w:rPr>
                <w:t>Agreement</w:t>
              </w:r>
            </w:hyperlink>
            <w:r w:rsidRPr="00E02215">
              <w:rPr>
                <w:rFonts w:ascii="Times New Roman" w:hAnsi="Times New Roman" w:cs="Times New Roman"/>
                <w:color w:val="000000" w:themeColor="text1"/>
                <w:sz w:val="22"/>
                <w:lang w:val="en"/>
              </w:rPr>
              <w:t>.</w:t>
            </w:r>
          </w:p>
        </w:tc>
      </w:tr>
      <w:tr w:rsidR="0004226E" w:rsidRPr="009823B2" w14:paraId="68E571A8" w14:textId="77777777" w:rsidTr="00DB060A">
        <w:tc>
          <w:tcPr>
            <w:tcW w:w="4821" w:type="dxa"/>
          </w:tcPr>
          <w:p w14:paraId="4C06B7A7" w14:textId="77777777" w:rsidR="0004226E" w:rsidRPr="00E02215" w:rsidRDefault="0004226E" w:rsidP="000249C7">
            <w:pPr>
              <w:pStyle w:val="ConsPlusNonformat"/>
              <w:jc w:val="both"/>
              <w:rPr>
                <w:rFonts w:ascii="Times New Roman" w:eastAsiaTheme="minorHAnsi" w:hAnsi="Times New Roman" w:cs="Times New Roman"/>
                <w:sz w:val="22"/>
                <w:lang w:eastAsia="en-US"/>
              </w:rPr>
            </w:pPr>
            <w:r w:rsidRPr="00E02215">
              <w:rPr>
                <w:rFonts w:ascii="Times New Roman" w:hAnsi="Times New Roman" w:cs="Times New Roman"/>
                <w:sz w:val="22"/>
              </w:rPr>
              <w:t xml:space="preserve">Компания гарантирует, что вся информация, содержащаяся в данном письме, является достоверной и исчерпывающей, и обязуется незамедлительно уведомлять обо всех изменениях. </w:t>
            </w:r>
          </w:p>
        </w:tc>
        <w:tc>
          <w:tcPr>
            <w:tcW w:w="283" w:type="dxa"/>
          </w:tcPr>
          <w:p w14:paraId="38C06AD5" w14:textId="77777777" w:rsidR="0004226E" w:rsidRPr="00E02215" w:rsidRDefault="0004226E" w:rsidP="000249C7">
            <w:pPr>
              <w:pStyle w:val="ConsPlusNonformat"/>
              <w:jc w:val="both"/>
              <w:rPr>
                <w:rFonts w:ascii="Times New Roman" w:eastAsiaTheme="minorHAnsi" w:hAnsi="Times New Roman" w:cs="Times New Roman"/>
                <w:sz w:val="22"/>
                <w:lang w:eastAsia="en-US"/>
              </w:rPr>
            </w:pPr>
          </w:p>
        </w:tc>
        <w:tc>
          <w:tcPr>
            <w:tcW w:w="5103" w:type="dxa"/>
          </w:tcPr>
          <w:p w14:paraId="4FA786A6" w14:textId="66A82EB9" w:rsidR="0004226E" w:rsidRPr="00E02215" w:rsidRDefault="0004226E" w:rsidP="00F6557A">
            <w:pPr>
              <w:pStyle w:val="ConsPlusNonformat"/>
              <w:jc w:val="both"/>
              <w:rPr>
                <w:rFonts w:ascii="Times New Roman" w:eastAsiaTheme="minorHAnsi" w:hAnsi="Times New Roman" w:cs="Times New Roman"/>
                <w:sz w:val="22"/>
                <w:lang w:val="en-US" w:eastAsia="en-US"/>
              </w:rPr>
            </w:pPr>
            <w:r w:rsidRPr="00E02215">
              <w:rPr>
                <w:rFonts w:ascii="Times New Roman" w:hAnsi="Times New Roman" w:cs="Times New Roman"/>
                <w:sz w:val="22"/>
                <w:lang w:val="en"/>
              </w:rPr>
              <w:t xml:space="preserve">The Company warrants that all information contained in this letter is reliable and complete and shall promptly notify all changes. </w:t>
            </w:r>
          </w:p>
        </w:tc>
      </w:tr>
      <w:tr w:rsidR="0004226E" w:rsidRPr="00467ABC" w14:paraId="7C2BECAC" w14:textId="77777777" w:rsidTr="00DB060A">
        <w:tc>
          <w:tcPr>
            <w:tcW w:w="10208" w:type="dxa"/>
            <w:gridSpan w:val="3"/>
          </w:tcPr>
          <w:p w14:paraId="41841119" w14:textId="77777777" w:rsidR="00416E65" w:rsidRPr="00DE3EAF" w:rsidRDefault="00416E65" w:rsidP="00263A16">
            <w:pPr>
              <w:pStyle w:val="ConsPlusNonformat"/>
              <w:rPr>
                <w:rFonts w:ascii="Times New Roman" w:hAnsi="Times New Roman" w:cs="Times New Roman"/>
                <w:sz w:val="12"/>
                <w:szCs w:val="12"/>
                <w:lang w:val="en-US"/>
              </w:rPr>
            </w:pPr>
          </w:p>
          <w:p w14:paraId="6BED858B" w14:textId="4C9DD204" w:rsidR="00263A16" w:rsidRPr="00E02215" w:rsidRDefault="00263A16" w:rsidP="00263A16">
            <w:pPr>
              <w:pStyle w:val="ConsPlusNonformat"/>
              <w:rPr>
                <w:rFonts w:ascii="Times New Roman" w:hAnsi="Times New Roman" w:cs="Times New Roman"/>
                <w:sz w:val="22"/>
                <w:lang w:val="en-US"/>
              </w:rPr>
            </w:pPr>
            <w:r w:rsidRPr="00E02215">
              <w:rPr>
                <w:rFonts w:ascii="Times New Roman" w:hAnsi="Times New Roman" w:cs="Times New Roman"/>
                <w:sz w:val="22"/>
              </w:rPr>
              <w:t>Директор</w:t>
            </w:r>
            <w:r w:rsidRPr="00E02215">
              <w:rPr>
                <w:rFonts w:ascii="Times New Roman" w:hAnsi="Times New Roman" w:cs="Times New Roman"/>
                <w:sz w:val="22"/>
                <w:lang w:val="en-US"/>
              </w:rPr>
              <w:t xml:space="preserve">       </w:t>
            </w:r>
            <w:r w:rsidR="00F6557A" w:rsidRPr="00E02215">
              <w:rPr>
                <w:rFonts w:ascii="Times New Roman" w:hAnsi="Times New Roman" w:cs="Times New Roman"/>
                <w:sz w:val="22"/>
                <w:lang w:val="en-US"/>
              </w:rPr>
              <w:t xml:space="preserve">                                          </w:t>
            </w:r>
            <w:r w:rsidRPr="00E02215">
              <w:rPr>
                <w:rFonts w:ascii="Times New Roman" w:hAnsi="Times New Roman" w:cs="Times New Roman"/>
                <w:sz w:val="22"/>
                <w:lang w:val="en-US"/>
              </w:rPr>
              <w:t xml:space="preserve">  </w:t>
            </w:r>
            <w:r w:rsidR="00F6557A" w:rsidRPr="00E02215">
              <w:rPr>
                <w:rFonts w:ascii="Times New Roman" w:hAnsi="Times New Roman" w:cs="Times New Roman"/>
                <w:sz w:val="22"/>
                <w:lang w:val="en-US"/>
              </w:rPr>
              <w:t xml:space="preserve">  </w:t>
            </w:r>
            <w:r w:rsidR="00E02215" w:rsidRPr="00E02215">
              <w:rPr>
                <w:rFonts w:ascii="Times New Roman" w:hAnsi="Times New Roman" w:cs="Times New Roman"/>
                <w:sz w:val="22"/>
                <w:lang w:val="en-US"/>
              </w:rPr>
              <w:t xml:space="preserve">  </w:t>
            </w:r>
            <w:r w:rsidR="00E02215" w:rsidRPr="00DE3EAF">
              <w:rPr>
                <w:rFonts w:ascii="Times New Roman" w:hAnsi="Times New Roman" w:cs="Times New Roman"/>
                <w:sz w:val="22"/>
                <w:lang w:val="en-US"/>
              </w:rPr>
              <w:t xml:space="preserve">         </w:t>
            </w:r>
            <w:r w:rsidR="00F6557A" w:rsidRPr="00E02215">
              <w:rPr>
                <w:rFonts w:ascii="Times New Roman" w:hAnsi="Times New Roman" w:cs="Times New Roman"/>
                <w:sz w:val="22"/>
                <w:lang w:val="en-US"/>
              </w:rPr>
              <w:t xml:space="preserve">   </w:t>
            </w:r>
            <w:r w:rsidRPr="00E02215">
              <w:rPr>
                <w:rFonts w:ascii="Times New Roman" w:hAnsi="Times New Roman" w:cs="Times New Roman"/>
                <w:sz w:val="22"/>
                <w:lang w:val="en-US"/>
              </w:rPr>
              <w:t xml:space="preserve">  </w:t>
            </w:r>
            <w:r w:rsidRPr="00E02215">
              <w:rPr>
                <w:rFonts w:ascii="Times New Roman" w:hAnsi="Times New Roman" w:cs="Times New Roman"/>
                <w:sz w:val="22"/>
              </w:rPr>
              <w:t>подпись</w:t>
            </w:r>
            <w:r w:rsidRPr="00E02215">
              <w:rPr>
                <w:rFonts w:ascii="Times New Roman" w:hAnsi="Times New Roman" w:cs="Times New Roman"/>
                <w:sz w:val="22"/>
                <w:lang w:val="en-US"/>
              </w:rPr>
              <w:t xml:space="preserve">       </w:t>
            </w:r>
            <w:r w:rsidR="00F6557A" w:rsidRPr="00E02215">
              <w:rPr>
                <w:rFonts w:ascii="Times New Roman" w:hAnsi="Times New Roman" w:cs="Times New Roman"/>
                <w:sz w:val="22"/>
                <w:lang w:val="en-US"/>
              </w:rPr>
              <w:t xml:space="preserve">                        </w:t>
            </w:r>
            <w:r w:rsidRPr="00E02215">
              <w:rPr>
                <w:rFonts w:ascii="Times New Roman" w:hAnsi="Times New Roman" w:cs="Times New Roman"/>
                <w:sz w:val="22"/>
                <w:lang w:val="en-US"/>
              </w:rPr>
              <w:t xml:space="preserve">  </w:t>
            </w:r>
            <w:r w:rsidRPr="00E02215">
              <w:rPr>
                <w:rFonts w:ascii="Times New Roman" w:hAnsi="Times New Roman" w:cs="Times New Roman"/>
                <w:sz w:val="22"/>
              </w:rPr>
              <w:t>В</w:t>
            </w:r>
            <w:r w:rsidRPr="00E02215">
              <w:rPr>
                <w:rFonts w:ascii="Times New Roman" w:hAnsi="Times New Roman" w:cs="Times New Roman"/>
                <w:sz w:val="22"/>
                <w:lang w:val="en-US"/>
              </w:rPr>
              <w:t xml:space="preserve">. </w:t>
            </w:r>
            <w:r w:rsidRPr="00E02215">
              <w:rPr>
                <w:rFonts w:ascii="Times New Roman" w:hAnsi="Times New Roman" w:cs="Times New Roman"/>
                <w:sz w:val="22"/>
              </w:rPr>
              <w:t>Орнао</w:t>
            </w:r>
          </w:p>
          <w:p w14:paraId="6790E027" w14:textId="19FDF822" w:rsidR="00263A16" w:rsidRPr="00E02215" w:rsidRDefault="00263A16" w:rsidP="00416E65">
            <w:pPr>
              <w:pStyle w:val="ConsPlusNonformat"/>
              <w:rPr>
                <w:rFonts w:ascii="Times New Roman" w:hAnsi="Times New Roman" w:cs="Times New Roman"/>
                <w:b/>
                <w:bCs/>
                <w:sz w:val="22"/>
                <w:lang w:val="en-US"/>
              </w:rPr>
            </w:pPr>
            <w:r w:rsidRPr="00E02215">
              <w:rPr>
                <w:rFonts w:ascii="Times New Roman" w:hAnsi="Times New Roman" w:cs="Times New Roman"/>
                <w:sz w:val="22"/>
                <w:lang w:val="en"/>
              </w:rPr>
              <w:t xml:space="preserve">Director            </w:t>
            </w:r>
            <w:r w:rsidR="00F6557A" w:rsidRPr="00E02215">
              <w:rPr>
                <w:rFonts w:ascii="Times New Roman" w:hAnsi="Times New Roman" w:cs="Times New Roman"/>
                <w:sz w:val="22"/>
                <w:lang w:val="en-US"/>
              </w:rPr>
              <w:t xml:space="preserve">                                         </w:t>
            </w:r>
            <w:r w:rsidR="00E02215" w:rsidRPr="00E02215">
              <w:rPr>
                <w:rFonts w:ascii="Times New Roman" w:hAnsi="Times New Roman" w:cs="Times New Roman"/>
                <w:sz w:val="22"/>
                <w:lang w:val="en-US"/>
              </w:rPr>
              <w:t xml:space="preserve">           </w:t>
            </w:r>
            <w:r w:rsidRPr="00E02215">
              <w:rPr>
                <w:rFonts w:ascii="Times New Roman" w:hAnsi="Times New Roman" w:cs="Times New Roman"/>
                <w:sz w:val="22"/>
                <w:lang w:val="en"/>
              </w:rPr>
              <w:t xml:space="preserve">  </w:t>
            </w:r>
            <w:r w:rsidR="00F6557A" w:rsidRPr="00E02215">
              <w:rPr>
                <w:rFonts w:ascii="Times New Roman" w:hAnsi="Times New Roman" w:cs="Times New Roman"/>
                <w:sz w:val="22"/>
                <w:lang w:val="en-US"/>
              </w:rPr>
              <w:t xml:space="preserve">     </w:t>
            </w:r>
            <w:r w:rsidRPr="00E02215">
              <w:rPr>
                <w:rFonts w:ascii="Times New Roman" w:hAnsi="Times New Roman" w:cs="Times New Roman"/>
                <w:sz w:val="22"/>
                <w:lang w:val="en"/>
              </w:rPr>
              <w:t xml:space="preserve"> signature   </w:t>
            </w:r>
            <w:r w:rsidR="00F6557A" w:rsidRPr="00E02215">
              <w:rPr>
                <w:rFonts w:ascii="Times New Roman" w:hAnsi="Times New Roman" w:cs="Times New Roman"/>
                <w:sz w:val="22"/>
                <w:lang w:val="en-US"/>
              </w:rPr>
              <w:t xml:space="preserve">                          </w:t>
            </w:r>
            <w:r w:rsidRPr="00E02215">
              <w:rPr>
                <w:rFonts w:ascii="Times New Roman" w:hAnsi="Times New Roman" w:cs="Times New Roman"/>
                <w:sz w:val="22"/>
                <w:lang w:val="en"/>
              </w:rPr>
              <w:t xml:space="preserve">   V. Ornao</w:t>
            </w:r>
          </w:p>
          <w:p w14:paraId="31602B0A" w14:textId="65D5FA50" w:rsidR="0004226E" w:rsidRPr="00416E65" w:rsidRDefault="0004226E" w:rsidP="00416E65">
            <w:pPr>
              <w:pStyle w:val="ConsPlusNonformat"/>
              <w:rPr>
                <w:rFonts w:ascii="Times New Roman" w:hAnsi="Times New Roman" w:cs="Times New Roman"/>
                <w:sz w:val="12"/>
                <w:szCs w:val="12"/>
                <w:lang w:val="en-US"/>
              </w:rPr>
            </w:pPr>
            <w:r w:rsidRPr="00342F83">
              <w:rPr>
                <w:rFonts w:ascii="Times New Roman" w:hAnsi="Times New Roman" w:cs="Times New Roman"/>
                <w:sz w:val="16"/>
                <w:szCs w:val="16"/>
                <w:lang w:val="en-US"/>
              </w:rPr>
              <w:t>________________________</w:t>
            </w:r>
            <w:r w:rsidR="00342F83" w:rsidRPr="00416E65">
              <w:rPr>
                <w:rFonts w:ascii="Times New Roman" w:hAnsi="Times New Roman" w:cs="Times New Roman"/>
                <w:sz w:val="16"/>
                <w:szCs w:val="16"/>
                <w:lang w:val="en-US"/>
              </w:rPr>
              <w:t xml:space="preserve">__________________________   </w:t>
            </w:r>
            <w:r w:rsidR="00F6557A" w:rsidRPr="00342F83">
              <w:rPr>
                <w:rFonts w:ascii="Times New Roman" w:hAnsi="Times New Roman" w:cs="Times New Roman"/>
                <w:sz w:val="16"/>
                <w:szCs w:val="16"/>
                <w:lang w:val="en-US"/>
              </w:rPr>
              <w:t xml:space="preserve">  </w:t>
            </w:r>
            <w:r w:rsidRPr="00342F83">
              <w:rPr>
                <w:rFonts w:ascii="Times New Roman" w:hAnsi="Times New Roman" w:cs="Times New Roman"/>
                <w:sz w:val="16"/>
                <w:szCs w:val="16"/>
                <w:lang w:val="en-US"/>
              </w:rPr>
              <w:t>_________________</w:t>
            </w:r>
            <w:r w:rsidR="00342F83" w:rsidRPr="00416E65">
              <w:rPr>
                <w:rFonts w:ascii="Times New Roman" w:hAnsi="Times New Roman" w:cs="Times New Roman"/>
                <w:sz w:val="16"/>
                <w:szCs w:val="16"/>
                <w:lang w:val="en-US"/>
              </w:rPr>
              <w:t>__</w:t>
            </w:r>
            <w:r w:rsidRPr="00342F83">
              <w:rPr>
                <w:rFonts w:ascii="Times New Roman" w:hAnsi="Times New Roman" w:cs="Times New Roman"/>
                <w:sz w:val="16"/>
                <w:szCs w:val="16"/>
                <w:lang w:val="en-US"/>
              </w:rPr>
              <w:t>_   ________________________________</w:t>
            </w:r>
            <w:r w:rsidR="00342F83" w:rsidRPr="00416E65">
              <w:rPr>
                <w:rFonts w:ascii="Times New Roman" w:hAnsi="Times New Roman" w:cs="Times New Roman"/>
                <w:sz w:val="16"/>
                <w:szCs w:val="16"/>
                <w:lang w:val="en-US"/>
              </w:rPr>
              <w:t>__________________</w:t>
            </w:r>
          </w:p>
          <w:p w14:paraId="515FF613" w14:textId="0A1A7B68" w:rsidR="0004226E" w:rsidRPr="0086552C" w:rsidRDefault="0004226E" w:rsidP="000249C7">
            <w:pPr>
              <w:pStyle w:val="ConsPlusNonformat"/>
              <w:rPr>
                <w:rFonts w:ascii="Times New Roman" w:hAnsi="Times New Roman" w:cs="Times New Roman"/>
                <w:sz w:val="16"/>
                <w:szCs w:val="16"/>
                <w:lang w:val="en-US"/>
              </w:rPr>
            </w:pPr>
            <w:r w:rsidRPr="0086552C">
              <w:rPr>
                <w:rFonts w:ascii="Times New Roman" w:hAnsi="Times New Roman" w:cs="Times New Roman"/>
                <w:sz w:val="16"/>
                <w:szCs w:val="16"/>
                <w:lang w:val="en-US"/>
              </w:rPr>
              <w:t>(</w:t>
            </w:r>
            <w:r w:rsidRPr="0096386D">
              <w:rPr>
                <w:rFonts w:ascii="Times New Roman" w:hAnsi="Times New Roman" w:cs="Times New Roman"/>
                <w:sz w:val="16"/>
                <w:szCs w:val="16"/>
              </w:rPr>
              <w:t>должность</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лица</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подписавшего</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документ</w:t>
            </w:r>
            <w:r w:rsidRPr="0086552C">
              <w:rPr>
                <w:rFonts w:ascii="Times New Roman" w:hAnsi="Times New Roman" w:cs="Times New Roman"/>
                <w:sz w:val="16"/>
                <w:szCs w:val="16"/>
                <w:lang w:val="en-US"/>
              </w:rPr>
              <w:t xml:space="preserve"> /                                  (</w:t>
            </w:r>
            <w:r w:rsidRPr="0096386D">
              <w:rPr>
                <w:rFonts w:ascii="Times New Roman" w:hAnsi="Times New Roman" w:cs="Times New Roman"/>
                <w:sz w:val="16"/>
                <w:szCs w:val="16"/>
              </w:rPr>
              <w:t>подпись</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signature</w:t>
            </w:r>
            <w:r w:rsidRPr="0086552C">
              <w:rPr>
                <w:rFonts w:ascii="Times New Roman" w:hAnsi="Times New Roman" w:cs="Times New Roman"/>
                <w:sz w:val="16"/>
                <w:szCs w:val="16"/>
                <w:lang w:val="en-US"/>
              </w:rPr>
              <w:t>)                     (</w:t>
            </w:r>
            <w:r w:rsidRPr="0096386D">
              <w:rPr>
                <w:rFonts w:ascii="Times New Roman" w:hAnsi="Times New Roman" w:cs="Times New Roman"/>
                <w:sz w:val="16"/>
                <w:szCs w:val="16"/>
              </w:rPr>
              <w:t>фамилия</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имя</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отчество</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при</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rPr>
              <w:t>наличии</w:t>
            </w:r>
            <w:r w:rsidRPr="0086552C">
              <w:rPr>
                <w:rFonts w:ascii="Times New Roman" w:hAnsi="Times New Roman" w:cs="Times New Roman"/>
                <w:sz w:val="16"/>
                <w:szCs w:val="16"/>
                <w:lang w:val="en-US"/>
              </w:rPr>
              <w:t>) / (</w:t>
            </w:r>
            <w:r w:rsidRPr="0096386D">
              <w:rPr>
                <w:rFonts w:ascii="Times New Roman" w:hAnsi="Times New Roman" w:cs="Times New Roman"/>
                <w:sz w:val="16"/>
                <w:szCs w:val="16"/>
                <w:lang w:val="en"/>
              </w:rPr>
              <w:t>name</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patronymic</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position</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of</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the</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person</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who</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signed</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the</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document</w:t>
            </w:r>
            <w:r w:rsidRPr="0096386D">
              <w:rPr>
                <w:rFonts w:ascii="Times New Roman" w:hAnsi="Times New Roman" w:cs="Times New Roman"/>
                <w:sz w:val="16"/>
                <w:szCs w:val="16"/>
                <w:lang w:val="en-US"/>
              </w:rPr>
              <w:t xml:space="preserve">) </w:t>
            </w:r>
            <w:r w:rsidRPr="0086552C">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surname</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if</w:t>
            </w:r>
            <w:r w:rsidRPr="0096386D">
              <w:rPr>
                <w:rFonts w:ascii="Times New Roman" w:hAnsi="Times New Roman" w:cs="Times New Roman"/>
                <w:sz w:val="16"/>
                <w:szCs w:val="16"/>
                <w:lang w:val="en-US"/>
              </w:rPr>
              <w:t xml:space="preserve"> </w:t>
            </w:r>
            <w:r w:rsidRPr="0096386D">
              <w:rPr>
                <w:rFonts w:ascii="Times New Roman" w:hAnsi="Times New Roman" w:cs="Times New Roman"/>
                <w:sz w:val="16"/>
                <w:szCs w:val="16"/>
                <w:lang w:val="en"/>
              </w:rPr>
              <w:t>any</w:t>
            </w:r>
            <w:r w:rsidRPr="0096386D">
              <w:rPr>
                <w:rFonts w:ascii="Times New Roman" w:hAnsi="Times New Roman" w:cs="Times New Roman"/>
                <w:sz w:val="16"/>
                <w:szCs w:val="16"/>
                <w:lang w:val="en-US"/>
              </w:rPr>
              <w:t>)</w:t>
            </w:r>
          </w:p>
          <w:p w14:paraId="69700FC4" w14:textId="77777777" w:rsidR="0004226E" w:rsidRPr="00416E65" w:rsidRDefault="0004226E" w:rsidP="000249C7">
            <w:pPr>
              <w:pStyle w:val="ConsPlusNonformat"/>
              <w:rPr>
                <w:rFonts w:ascii="Times New Roman" w:hAnsi="Times New Roman" w:cs="Times New Roman"/>
                <w:sz w:val="12"/>
                <w:szCs w:val="12"/>
                <w:lang w:val="en-US"/>
              </w:rPr>
            </w:pPr>
          </w:p>
          <w:p w14:paraId="748249A1" w14:textId="77777777" w:rsidR="00E02215" w:rsidRPr="00105AAE" w:rsidRDefault="00E02215" w:rsidP="00E02215">
            <w:pPr>
              <w:pStyle w:val="ConsPlusNonformat"/>
              <w:rPr>
                <w:rFonts w:ascii="Times New Roman" w:hAnsi="Times New Roman" w:cs="Times New Roman"/>
                <w:sz w:val="16"/>
                <w:szCs w:val="16"/>
              </w:rPr>
            </w:pPr>
            <w:r w:rsidRPr="00105AAE">
              <w:rPr>
                <w:rFonts w:ascii="Times New Roman" w:hAnsi="Times New Roman" w:cs="Times New Roman"/>
                <w:sz w:val="16"/>
                <w:szCs w:val="16"/>
              </w:rPr>
              <w:t>Печать (при наличии)</w:t>
            </w:r>
          </w:p>
          <w:p w14:paraId="755C9779" w14:textId="454F98BA" w:rsidR="0004226E" w:rsidRPr="00467ABC" w:rsidRDefault="00E02215" w:rsidP="00E02215">
            <w:pPr>
              <w:pStyle w:val="ConsPlusNonformat"/>
              <w:rPr>
                <w:rFonts w:ascii="Times New Roman" w:eastAsiaTheme="minorHAnsi" w:hAnsi="Times New Roman" w:cs="Times New Roman"/>
                <w:sz w:val="24"/>
                <w:szCs w:val="24"/>
                <w:lang w:eastAsia="en-US"/>
              </w:rPr>
            </w:pPr>
            <w:r w:rsidRPr="00105AAE">
              <w:rPr>
                <w:rFonts w:ascii="Times New Roman" w:hAnsi="Times New Roman" w:cs="Times New Roman"/>
                <w:sz w:val="16"/>
                <w:szCs w:val="16"/>
                <w:lang w:val="en"/>
              </w:rPr>
              <w:t>Seal</w:t>
            </w:r>
            <w:r w:rsidRPr="00105AAE">
              <w:rPr>
                <w:rFonts w:ascii="Times New Roman" w:hAnsi="Times New Roman" w:cs="Times New Roman"/>
                <w:sz w:val="16"/>
                <w:szCs w:val="16"/>
              </w:rPr>
              <w:t xml:space="preserve"> (</w:t>
            </w:r>
            <w:r w:rsidRPr="00105AAE">
              <w:rPr>
                <w:rFonts w:ascii="Times New Roman" w:hAnsi="Times New Roman" w:cs="Times New Roman"/>
                <w:sz w:val="16"/>
                <w:szCs w:val="16"/>
                <w:lang w:val="en"/>
              </w:rPr>
              <w:t>if</w:t>
            </w:r>
            <w:r w:rsidRPr="00105AAE">
              <w:rPr>
                <w:rFonts w:ascii="Times New Roman" w:hAnsi="Times New Roman" w:cs="Times New Roman"/>
                <w:sz w:val="16"/>
                <w:szCs w:val="16"/>
              </w:rPr>
              <w:t xml:space="preserve"> </w:t>
            </w:r>
            <w:r w:rsidRPr="00105AAE">
              <w:rPr>
                <w:rFonts w:ascii="Times New Roman" w:hAnsi="Times New Roman" w:cs="Times New Roman"/>
                <w:sz w:val="16"/>
                <w:szCs w:val="16"/>
                <w:lang w:val="en"/>
              </w:rPr>
              <w:t>any</w:t>
            </w:r>
            <w:r w:rsidRPr="00105AAE">
              <w:rPr>
                <w:rFonts w:ascii="Times New Roman" w:hAnsi="Times New Roman" w:cs="Times New Roman"/>
                <w:sz w:val="16"/>
                <w:szCs w:val="16"/>
              </w:rPr>
              <w:t>)</w:t>
            </w:r>
          </w:p>
        </w:tc>
      </w:tr>
    </w:tbl>
    <w:p w14:paraId="511D13A1" w14:textId="6386D9FC" w:rsidR="003A5462" w:rsidRDefault="003A5462" w:rsidP="00DB060A">
      <w:pPr>
        <w:pStyle w:val="ConsPlusNonformat"/>
        <w:rPr>
          <w:b/>
          <w:bCs/>
        </w:rPr>
      </w:pPr>
    </w:p>
    <w:sectPr w:rsidR="003A5462" w:rsidSect="005B244F">
      <w:pgSz w:w="11906" w:h="16838"/>
      <w:pgMar w:top="56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FA30" w14:textId="77777777" w:rsidR="00B82D7F" w:rsidRDefault="00B82D7F" w:rsidP="00401393">
      <w:pPr>
        <w:spacing w:after="0" w:line="240" w:lineRule="auto"/>
      </w:pPr>
      <w:r>
        <w:separator/>
      </w:r>
    </w:p>
  </w:endnote>
  <w:endnote w:type="continuationSeparator" w:id="0">
    <w:p w14:paraId="52DA0A1A" w14:textId="77777777" w:rsidR="00B82D7F" w:rsidRDefault="00B82D7F" w:rsidP="0040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20DFD" w14:textId="77777777" w:rsidR="00B82D7F" w:rsidRDefault="00B82D7F" w:rsidP="00401393">
      <w:pPr>
        <w:spacing w:after="0" w:line="240" w:lineRule="auto"/>
      </w:pPr>
      <w:r>
        <w:separator/>
      </w:r>
    </w:p>
  </w:footnote>
  <w:footnote w:type="continuationSeparator" w:id="0">
    <w:p w14:paraId="3B55673F" w14:textId="77777777" w:rsidR="00B82D7F" w:rsidRDefault="00B82D7F" w:rsidP="00401393">
      <w:pPr>
        <w:spacing w:after="0" w:line="240" w:lineRule="auto"/>
      </w:pPr>
      <w:r>
        <w:continuationSeparator/>
      </w:r>
    </w:p>
  </w:footnote>
  <w:footnote w:id="1">
    <w:p w14:paraId="48D4B4D3" w14:textId="4D9E4200" w:rsidR="00307B17" w:rsidRPr="00DE3EAF" w:rsidRDefault="00307B17" w:rsidP="00FE1787">
      <w:pPr>
        <w:pStyle w:val="ac"/>
        <w:jc w:val="both"/>
        <w:rPr>
          <w:rFonts w:ascii="Times New Roman" w:hAnsi="Times New Roman" w:cs="Times New Roman"/>
          <w:sz w:val="18"/>
          <w:szCs w:val="18"/>
        </w:rPr>
      </w:pPr>
      <w:r>
        <w:rPr>
          <w:rStyle w:val="ae"/>
        </w:rPr>
        <w:footnoteRef/>
      </w:r>
      <w:r>
        <w:t xml:space="preserve"> </w:t>
      </w:r>
      <w:r w:rsidRPr="00DE3EAF">
        <w:rPr>
          <w:rFonts w:ascii="Times New Roman" w:hAnsi="Times New Roman" w:cs="Times New Roman"/>
          <w:iCs/>
          <w:sz w:val="18"/>
          <w:szCs w:val="18"/>
        </w:rPr>
        <w:t>Информация предназначена для квалифицированных инвесторов. Получить подробную информацию о Фонде до приобретения паев, а также ознакомиться с правилами доверительного управления Фондом и иными документами, предусмотренными действующими нормативными правовыми актами, можно по адресу: 123112, город Москва, вн. тер. г. муниципальный округ Пресненский, проезд 1-й Красногвардейский, д. 15, этаж 10, ком. 7, тел. +7 (495) 191-83-21 или в сети Интернет по адресу:</w:t>
      </w:r>
      <w:r>
        <w:rPr>
          <w:rFonts w:ascii="Times New Roman" w:hAnsi="Times New Roman" w:cs="Times New Roman"/>
          <w:iCs/>
          <w:sz w:val="18"/>
          <w:szCs w:val="18"/>
        </w:rPr>
        <w:t xml:space="preserve"> </w:t>
      </w:r>
      <w:r w:rsidRPr="008429FA">
        <w:rPr>
          <w:rFonts w:ascii="Times New Roman" w:hAnsi="Times New Roman" w:cs="Times New Roman"/>
          <w:iCs/>
          <w:sz w:val="18"/>
          <w:szCs w:val="18"/>
        </w:rPr>
        <w:t>www.ew-mc.ru.</w:t>
      </w:r>
    </w:p>
    <w:p w14:paraId="3E40CF2B" w14:textId="5B55417C" w:rsidR="00307B17" w:rsidRPr="00DE3EAF" w:rsidRDefault="00307B17" w:rsidP="00FE1787">
      <w:pPr>
        <w:pStyle w:val="ac"/>
        <w:jc w:val="both"/>
        <w:rPr>
          <w:rFonts w:ascii="Times New Roman" w:hAnsi="Times New Roman" w:cs="Times New Roman"/>
          <w:iCs/>
          <w:sz w:val="18"/>
          <w:szCs w:val="18"/>
        </w:rPr>
      </w:pPr>
      <w:r w:rsidRPr="00DE3EAF">
        <w:rPr>
          <w:rFonts w:ascii="Times New Roman" w:hAnsi="Times New Roman" w:cs="Times New Roman"/>
          <w:iCs/>
          <w:sz w:val="18"/>
          <w:szCs w:val="18"/>
        </w:rPr>
        <w:t>Общество с ограниченной ответственностью «Управляющая компания «Восток-Запад» уведомляет, что 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инвестиционные паи, следует внимательно ознакомиться с Правилами доверительного управления Фондом.</w:t>
      </w:r>
    </w:p>
    <w:p w14:paraId="70BE2BCD" w14:textId="649A9B9A" w:rsidR="00307B17" w:rsidRPr="00DE3EAF" w:rsidRDefault="00307B17" w:rsidP="00FE1787">
      <w:pPr>
        <w:pStyle w:val="ac"/>
        <w:jc w:val="both"/>
        <w:rPr>
          <w:rFonts w:ascii="Times New Roman" w:hAnsi="Times New Roman" w:cs="Times New Roman"/>
          <w:sz w:val="18"/>
          <w:szCs w:val="18"/>
        </w:rPr>
      </w:pPr>
      <w:r w:rsidRPr="00DE3EAF">
        <w:rPr>
          <w:rFonts w:ascii="Times New Roman" w:hAnsi="Times New Roman" w:cs="Times New Roman"/>
          <w:sz w:val="18"/>
          <w:szCs w:val="18"/>
        </w:rPr>
        <w:t>Настоящее уведомление составлено на русском и английском языках. При наличии расхождений в тексте уведомления приоритетную силу имеет текст уведомления на русском языке.</w:t>
      </w:r>
      <w:r w:rsidRPr="00DE3EAF">
        <w:rPr>
          <w:rFonts w:ascii="Times New Roman" w:hAnsi="Times New Roman" w:cs="Times New Roman"/>
          <w:b/>
          <w:sz w:val="18"/>
          <w:szCs w:val="18"/>
        </w:rPr>
        <w:t xml:space="preserve"> </w:t>
      </w:r>
      <w:r w:rsidRPr="00DE3EAF">
        <w:rPr>
          <w:rFonts w:ascii="Times New Roman" w:hAnsi="Times New Roman" w:cs="Times New Roman"/>
          <w:sz w:val="18"/>
          <w:szCs w:val="18"/>
        </w:rPr>
        <w:t>Перевод настоящего уведомления на английский язык был выполнен только в информационных целях. ООО «Управляющая компания «Восток-Запад» не несет ответственности за любые действия, совершенные любым лицом на основании такого перевода. Владельцам инвестиционных паев ЗПИФ комбинированный «СПБ фонд» рекомендуется обращаться к русскому оригиналу каждого соответствующего документа, которые находятся на сайте</w:t>
      </w:r>
      <w:bookmarkStart w:id="1" w:name="_Hlk106794142"/>
      <w:r>
        <w:rPr>
          <w:rFonts w:ascii="Times New Roman" w:hAnsi="Times New Roman" w:cs="Times New Roman"/>
          <w:sz w:val="18"/>
          <w:szCs w:val="18"/>
        </w:rPr>
        <w:t xml:space="preserve"> </w:t>
      </w:r>
      <w:r w:rsidRPr="008429FA">
        <w:rPr>
          <w:rFonts w:ascii="Times New Roman" w:hAnsi="Times New Roman" w:cs="Times New Roman"/>
          <w:sz w:val="18"/>
          <w:szCs w:val="18"/>
        </w:rPr>
        <w:t>https://ew-mc.ru</w:t>
      </w:r>
      <w:bookmarkEnd w:id="1"/>
      <w:r w:rsidRPr="00DE3EAF">
        <w:rPr>
          <w:rFonts w:ascii="Times New Roman" w:hAnsi="Times New Roman" w:cs="Times New Roman"/>
          <w:sz w:val="18"/>
          <w:szCs w:val="18"/>
        </w:rPr>
        <w:t>, а также советоваться со своими консультантами для получения точного перевода каждого документа.</w:t>
      </w:r>
    </w:p>
  </w:footnote>
  <w:footnote w:id="2">
    <w:p w14:paraId="0108F33D" w14:textId="367A3A47" w:rsidR="00307B17" w:rsidRPr="00DE3EAF" w:rsidRDefault="00307B17" w:rsidP="002F3E1F">
      <w:pPr>
        <w:pStyle w:val="ac"/>
        <w:jc w:val="both"/>
        <w:rPr>
          <w:rFonts w:ascii="Times New Roman" w:hAnsi="Times New Roman" w:cs="Times New Roman"/>
          <w:sz w:val="18"/>
          <w:szCs w:val="18"/>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lang w:val="en-US"/>
        </w:rPr>
        <w:t xml:space="preserve"> This notice is made in two languages, English and Russian. In case of any inconsistency between the English and the Russian versions of the notice, the Russian version will prevail. Translation of this notice was made for the purpose of giving tax information to the holders of investment units. </w:t>
      </w:r>
      <w:r w:rsidRPr="00DE3EAF">
        <w:rPr>
          <w:rFonts w:ascii="Times New Roman" w:hAnsi="Times New Roman" w:cs="Times New Roman"/>
          <w:sz w:val="18"/>
          <w:szCs w:val="18"/>
          <w:lang w:val="en"/>
        </w:rPr>
        <w:t xml:space="preserve">Asset Management Company “East-West” Limited is not responsible for any decisions made by holder of investment units based on this information. All documents regarding Fund are published on the web site </w:t>
      </w:r>
      <w:r w:rsidRPr="0031125C">
        <w:rPr>
          <w:rFonts w:ascii="Times New Roman" w:hAnsi="Times New Roman" w:cs="Times New Roman"/>
          <w:sz w:val="18"/>
          <w:szCs w:val="18"/>
          <w:lang w:val="en-US"/>
        </w:rPr>
        <w:t>https://ew-mc.ru</w:t>
      </w:r>
      <w:r w:rsidRPr="00DE3EAF">
        <w:rPr>
          <w:rFonts w:ascii="Times New Roman" w:hAnsi="Times New Roman" w:cs="Times New Roman"/>
          <w:sz w:val="18"/>
          <w:szCs w:val="18"/>
          <w:lang w:val="en-US"/>
        </w:rPr>
        <w:t xml:space="preserve"> in Russian language. Please</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contact</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your</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manager</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for</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translation</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of</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the</w:t>
      </w:r>
      <w:r w:rsidRPr="00DE3EAF">
        <w:rPr>
          <w:rFonts w:ascii="Times New Roman" w:hAnsi="Times New Roman" w:cs="Times New Roman"/>
          <w:sz w:val="18"/>
          <w:szCs w:val="18"/>
        </w:rPr>
        <w:t xml:space="preserve"> </w:t>
      </w:r>
      <w:r w:rsidRPr="00DE3EAF">
        <w:rPr>
          <w:rFonts w:ascii="Times New Roman" w:hAnsi="Times New Roman" w:cs="Times New Roman"/>
          <w:sz w:val="18"/>
          <w:szCs w:val="18"/>
          <w:lang w:val="en-US"/>
        </w:rPr>
        <w:t>documents</w:t>
      </w:r>
      <w:r w:rsidRPr="00DE3EAF">
        <w:rPr>
          <w:rFonts w:ascii="Times New Roman" w:hAnsi="Times New Roman" w:cs="Times New Roman"/>
          <w:sz w:val="18"/>
          <w:szCs w:val="18"/>
        </w:rPr>
        <w:t>.</w:t>
      </w:r>
    </w:p>
  </w:footnote>
  <w:footnote w:id="3">
    <w:p w14:paraId="00A620D7" w14:textId="77777777" w:rsidR="00307B17" w:rsidRPr="00DE3EAF" w:rsidRDefault="00307B17" w:rsidP="00F32480">
      <w:pPr>
        <w:pStyle w:val="ac"/>
        <w:jc w:val="both"/>
        <w:rPr>
          <w:rFonts w:ascii="Times New Roman" w:hAnsi="Times New Roman" w:cs="Times New Roman"/>
          <w:sz w:val="18"/>
          <w:szCs w:val="18"/>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rPr>
        <w:t xml:space="preserve"> Лицензия от 24 августа 2010 г. № 21-000-1-00749 на осуществление деятельности по управлению инвестиционными фондами, паевыми инвестиционными фондами и негосударственными пенсионными фондами.</w:t>
      </w:r>
    </w:p>
  </w:footnote>
  <w:footnote w:id="4">
    <w:p w14:paraId="00468A3D" w14:textId="77777777" w:rsidR="00307B17" w:rsidRPr="00DE3EAF" w:rsidRDefault="00307B17" w:rsidP="00F32480">
      <w:pPr>
        <w:pStyle w:val="ac"/>
        <w:jc w:val="both"/>
        <w:rPr>
          <w:rFonts w:ascii="Times New Roman" w:hAnsi="Times New Roman" w:cs="Times New Roman"/>
          <w:sz w:val="18"/>
          <w:szCs w:val="18"/>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rPr>
        <w:t xml:space="preserve"> </w:t>
      </w:r>
      <w:r w:rsidRPr="00DE3EAF">
        <w:rPr>
          <w:rFonts w:ascii="Times New Roman" w:hAnsi="Times New Roman" w:cs="Times New Roman"/>
          <w:bCs/>
          <w:sz w:val="18"/>
          <w:szCs w:val="18"/>
        </w:rPr>
        <w:t>Правила доверительного управления согласованы Акционерным обществом «Объединенный специализированный депозитарий Р.О.С.Т.» и представлены в Банк России 01.09.2021, внесены в реестр паевых инвестиционных фондов за № 4575-СД от 02.09.2021.</w:t>
      </w:r>
    </w:p>
  </w:footnote>
  <w:footnote w:id="5">
    <w:p w14:paraId="5E56C8F1" w14:textId="77777777" w:rsidR="00307B17" w:rsidRPr="00DE3EAF" w:rsidRDefault="00307B17" w:rsidP="00F32480">
      <w:pPr>
        <w:pStyle w:val="ac"/>
        <w:jc w:val="both"/>
        <w:rPr>
          <w:rFonts w:ascii="Times New Roman" w:hAnsi="Times New Roman" w:cs="Times New Roman"/>
          <w:sz w:val="18"/>
          <w:szCs w:val="18"/>
          <w:lang w:val="en-US"/>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lang w:val="en"/>
        </w:rPr>
        <w:t xml:space="preserve"> License No. 21-000-1-00749 dated August 24, 2010 for management of investment funds, mutual funds and non-state pension funds.</w:t>
      </w:r>
    </w:p>
  </w:footnote>
  <w:footnote w:id="6">
    <w:p w14:paraId="4267BC9D" w14:textId="77777777" w:rsidR="00307B17" w:rsidRPr="00DE3EAF" w:rsidRDefault="00307B17" w:rsidP="00F32480">
      <w:pPr>
        <w:pStyle w:val="ac"/>
        <w:jc w:val="both"/>
        <w:rPr>
          <w:rFonts w:ascii="Times New Roman" w:hAnsi="Times New Roman" w:cs="Times New Roman"/>
          <w:sz w:val="18"/>
          <w:szCs w:val="18"/>
          <w:lang w:val="en-US"/>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lang w:val="en"/>
        </w:rPr>
        <w:t xml:space="preserve"> The trust management rules were approved by Joint </w:t>
      </w:r>
      <w:bookmarkStart w:id="3" w:name="_Hlk101190820"/>
      <w:r w:rsidRPr="00DE3EAF">
        <w:rPr>
          <w:rFonts w:ascii="Times New Roman" w:hAnsi="Times New Roman" w:cs="Times New Roman"/>
          <w:sz w:val="18"/>
          <w:szCs w:val="18"/>
          <w:lang w:val="en"/>
        </w:rPr>
        <w:t>Stock Company “United Specialized Depository R.S.T.”</w:t>
      </w:r>
      <w:bookmarkEnd w:id="3"/>
      <w:r w:rsidRPr="00DE3EAF">
        <w:rPr>
          <w:rFonts w:ascii="Times New Roman" w:hAnsi="Times New Roman" w:cs="Times New Roman"/>
          <w:sz w:val="18"/>
          <w:szCs w:val="18"/>
          <w:lang w:val="en"/>
        </w:rPr>
        <w:t xml:space="preserve"> and submitted to the Bank of Russia on September 1, 2021, entered in the register of mutual funds under No. 4575-SD dated September 2, 2021.</w:t>
      </w:r>
    </w:p>
  </w:footnote>
  <w:footnote w:id="7">
    <w:p w14:paraId="375762B9" w14:textId="77777777" w:rsidR="00307B17" w:rsidRPr="00DE3EAF" w:rsidRDefault="00307B17" w:rsidP="00F32480">
      <w:pPr>
        <w:pStyle w:val="ac"/>
        <w:jc w:val="both"/>
        <w:rPr>
          <w:rFonts w:ascii="Times New Roman" w:hAnsi="Times New Roman" w:cs="Times New Roman"/>
          <w:sz w:val="18"/>
          <w:szCs w:val="18"/>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rPr>
        <w:t xml:space="preserve"> Образец заполнения Заявления вы можете найти на сайте Управляющей компании – https://ew-mc.ru/funds/zakrytyy-paevoy-investitsionnyy-kombinirovannyy-fond-spb-fond/</w:t>
      </w:r>
    </w:p>
  </w:footnote>
  <w:footnote w:id="8">
    <w:p w14:paraId="510ED180" w14:textId="77777777" w:rsidR="00307B17" w:rsidRPr="00DE3EAF" w:rsidRDefault="00307B17" w:rsidP="00F32480">
      <w:pPr>
        <w:pStyle w:val="ac"/>
        <w:jc w:val="both"/>
        <w:rPr>
          <w:rFonts w:ascii="Times New Roman" w:hAnsi="Times New Roman" w:cs="Times New Roman"/>
          <w:sz w:val="18"/>
          <w:szCs w:val="18"/>
          <w:lang w:val="en-US"/>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lang w:val="en"/>
        </w:rPr>
        <w:t xml:space="preserve"> A sample of the Application completion can be found on the website of the Management Company – https://ew-mc.ru/funds/zakrytyy-paevoy-investitsionnyy-kombinirovannyy-fond-spb-fond/</w:t>
      </w:r>
    </w:p>
  </w:footnote>
  <w:footnote w:id="9">
    <w:p w14:paraId="512CF18C" w14:textId="77777777" w:rsidR="00307B17" w:rsidRPr="00DE3EAF" w:rsidRDefault="00307B17" w:rsidP="00293FA6">
      <w:pPr>
        <w:pStyle w:val="ac"/>
        <w:jc w:val="both"/>
        <w:rPr>
          <w:rFonts w:ascii="Times New Roman" w:hAnsi="Times New Roman" w:cs="Times New Roman"/>
          <w:sz w:val="18"/>
          <w:szCs w:val="18"/>
        </w:rPr>
      </w:pPr>
      <w:r>
        <w:rPr>
          <w:rStyle w:val="ae"/>
        </w:rPr>
        <w:footnoteRef/>
      </w:r>
      <w:r>
        <w:t xml:space="preserve"> </w:t>
      </w:r>
      <w:r w:rsidRPr="00DE3EAF">
        <w:rPr>
          <w:rFonts w:ascii="Times New Roman" w:hAnsi="Times New Roman" w:cs="Times New Roman"/>
          <w:sz w:val="18"/>
          <w:szCs w:val="18"/>
        </w:rPr>
        <w:t>Образец заполнения Уведомления вы можете найти на сайте Управляющей компании – https://ew-mc.ru/funds/zakrytyy-paevoy-investitsionnyy-kombinirovannyy-fond-spb-fond/.</w:t>
      </w:r>
    </w:p>
  </w:footnote>
  <w:footnote w:id="10">
    <w:p w14:paraId="2D7621B6" w14:textId="77777777" w:rsidR="00307B17" w:rsidRPr="00DE3EAF" w:rsidRDefault="00307B17" w:rsidP="00293FA6">
      <w:pPr>
        <w:pStyle w:val="ac"/>
        <w:jc w:val="both"/>
        <w:rPr>
          <w:rFonts w:ascii="Times New Roman" w:hAnsi="Times New Roman" w:cs="Times New Roman"/>
          <w:sz w:val="18"/>
          <w:szCs w:val="18"/>
          <w:lang w:val="en-US"/>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lang w:val="en"/>
        </w:rPr>
        <w:t xml:space="preserve"> A sample of the Notice completion can be found on the website of the Management Company: https://ew-mc.ru/funds/zakrytyy-paevoy-investitsionnyy-kombinirovannyy-fond-spb-fond/.</w:t>
      </w:r>
    </w:p>
  </w:footnote>
  <w:footnote w:id="11">
    <w:p w14:paraId="6C75050D" w14:textId="2DFD8752" w:rsidR="00307B17" w:rsidRPr="00DE3EAF" w:rsidRDefault="00307B17" w:rsidP="003F7D15">
      <w:pPr>
        <w:spacing w:after="0"/>
        <w:jc w:val="both"/>
        <w:rPr>
          <w:rFonts w:ascii="Times New Roman" w:hAnsi="Times New Roman" w:cs="Times New Roman"/>
          <w:sz w:val="18"/>
          <w:szCs w:val="18"/>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rPr>
        <w:t xml:space="preserve"> </w:t>
      </w:r>
      <w:r w:rsidRPr="00DE3EAF">
        <w:rPr>
          <w:rFonts w:ascii="Times New Roman" w:eastAsia="Times New Roman" w:hAnsi="Times New Roman" w:cs="Times New Roman"/>
          <w:iCs/>
          <w:sz w:val="18"/>
          <w:szCs w:val="18"/>
          <w:lang w:eastAsia="ru-RU"/>
        </w:rPr>
        <w:t>Инвестиционные паи Фонда предназначены для квалифицированных инвесторов, ограничены в обороте, в связи с чем не допускается распространение информации о Фонде, за исключением случаев ее раскрытия в соответствии с федеральными законами и иными нормативными актами Банка России. Информация о Фонде, может предоставляться лицам, которым в соответствии с Федеральным законом «О рынке ценных бумаг» может предоставляться информация о ценных бумагах, предназначенных для квалифицированных инвесторов.</w:t>
      </w:r>
    </w:p>
  </w:footnote>
  <w:footnote w:id="12">
    <w:p w14:paraId="7196B806" w14:textId="2CA7293F" w:rsidR="00307B17" w:rsidRPr="00DE3EAF" w:rsidRDefault="00307B17" w:rsidP="00A028AB">
      <w:pPr>
        <w:spacing w:after="0"/>
        <w:jc w:val="both"/>
        <w:rPr>
          <w:rFonts w:ascii="Times New Roman" w:hAnsi="Times New Roman" w:cs="Times New Roman"/>
          <w:sz w:val="18"/>
          <w:szCs w:val="18"/>
          <w:lang w:val="en-US"/>
        </w:rPr>
      </w:pPr>
      <w:r w:rsidRPr="00DE3EAF">
        <w:rPr>
          <w:rStyle w:val="ae"/>
          <w:rFonts w:ascii="Times New Roman" w:hAnsi="Times New Roman" w:cs="Times New Roman"/>
          <w:sz w:val="18"/>
          <w:szCs w:val="18"/>
        </w:rPr>
        <w:footnoteRef/>
      </w:r>
      <w:r w:rsidRPr="00DE3EAF">
        <w:rPr>
          <w:rFonts w:ascii="Times New Roman" w:hAnsi="Times New Roman" w:cs="Times New Roman"/>
          <w:sz w:val="18"/>
          <w:szCs w:val="18"/>
          <w:lang w:val="en-US"/>
        </w:rPr>
        <w:t xml:space="preserve"> </w:t>
      </w:r>
      <w:r w:rsidRPr="00DE3EAF">
        <w:rPr>
          <w:rFonts w:ascii="Times New Roman" w:eastAsia="Times New Roman" w:hAnsi="Times New Roman" w:cs="Times New Roman"/>
          <w:iCs/>
          <w:sz w:val="18"/>
          <w:szCs w:val="18"/>
          <w:lang w:val="en-US" w:eastAsia="ru-RU"/>
        </w:rPr>
        <w:t>Investment units issued for qualified investors. Disclosure of the information regarding Fund is prohibited with exception of it’s disclosure according to federal laws or acts of Bank of Russia. Information about Fund can be provided only for qualified investors in accordance with federal law № 39-FZ.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E61"/>
    <w:multiLevelType w:val="hybridMultilevel"/>
    <w:tmpl w:val="706A1800"/>
    <w:lvl w:ilvl="0" w:tplc="A66C0A0A">
      <w:start w:val="2"/>
      <w:numFmt w:val="decimal"/>
      <w:lvlText w:val="%1."/>
      <w:lvlJc w:val="left"/>
      <w:pPr>
        <w:ind w:left="560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1" w15:restartNumberingAfterBreak="0">
    <w:nsid w:val="0F613910"/>
    <w:multiLevelType w:val="hybridMultilevel"/>
    <w:tmpl w:val="C3E83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428B4"/>
    <w:multiLevelType w:val="hybridMultilevel"/>
    <w:tmpl w:val="B5201F14"/>
    <w:lvl w:ilvl="0" w:tplc="5B2E6742">
      <w:start w:val="1"/>
      <w:numFmt w:val="bullet"/>
      <w:lvlText w:val="-"/>
      <w:lvlJc w:val="left"/>
      <w:pPr>
        <w:ind w:left="408" w:hanging="360"/>
      </w:pPr>
      <w:rPr>
        <w:rFonts w:ascii="Calibri" w:eastAsiaTheme="minorHAnsi" w:hAnsi="Calibri" w:cs="Calibri"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3" w15:restartNumberingAfterBreak="0">
    <w:nsid w:val="1CED623A"/>
    <w:multiLevelType w:val="hybridMultilevel"/>
    <w:tmpl w:val="DBCCD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35D9C"/>
    <w:multiLevelType w:val="hybridMultilevel"/>
    <w:tmpl w:val="DC08A912"/>
    <w:lvl w:ilvl="0" w:tplc="397A5D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3A66074"/>
    <w:multiLevelType w:val="multilevel"/>
    <w:tmpl w:val="08C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11FC6"/>
    <w:multiLevelType w:val="multilevel"/>
    <w:tmpl w:val="512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B441A"/>
    <w:multiLevelType w:val="hybridMultilevel"/>
    <w:tmpl w:val="C40A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7C5B31"/>
    <w:multiLevelType w:val="hybridMultilevel"/>
    <w:tmpl w:val="F3A6B792"/>
    <w:lvl w:ilvl="0" w:tplc="F2BEF754">
      <w:start w:val="1"/>
      <w:numFmt w:val="decimal"/>
      <w:lvlText w:val="%1)"/>
      <w:lvlJc w:val="left"/>
      <w:pPr>
        <w:ind w:left="1070" w:hanging="360"/>
      </w:pPr>
      <w:rPr>
        <w:rFonts w:hint="default"/>
        <w:sz w:val="22"/>
        <w:szCs w:val="22"/>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1449" w:hanging="360"/>
      </w:pPr>
    </w:lvl>
    <w:lvl w:ilvl="4" w:tplc="04190019" w:tentative="1">
      <w:start w:val="1"/>
      <w:numFmt w:val="lowerLetter"/>
      <w:lvlText w:val="%5."/>
      <w:lvlJc w:val="left"/>
      <w:pPr>
        <w:ind w:left="-729" w:hanging="360"/>
      </w:pPr>
    </w:lvl>
    <w:lvl w:ilvl="5" w:tplc="0419001B" w:tentative="1">
      <w:start w:val="1"/>
      <w:numFmt w:val="lowerRoman"/>
      <w:lvlText w:val="%6."/>
      <w:lvlJc w:val="right"/>
      <w:pPr>
        <w:ind w:left="-9" w:hanging="180"/>
      </w:pPr>
    </w:lvl>
    <w:lvl w:ilvl="6" w:tplc="0419000F" w:tentative="1">
      <w:start w:val="1"/>
      <w:numFmt w:val="decimal"/>
      <w:lvlText w:val="%7."/>
      <w:lvlJc w:val="left"/>
      <w:pPr>
        <w:ind w:left="711" w:hanging="360"/>
      </w:pPr>
    </w:lvl>
    <w:lvl w:ilvl="7" w:tplc="04190019" w:tentative="1">
      <w:start w:val="1"/>
      <w:numFmt w:val="lowerLetter"/>
      <w:lvlText w:val="%8."/>
      <w:lvlJc w:val="left"/>
      <w:pPr>
        <w:ind w:left="1431" w:hanging="360"/>
      </w:pPr>
    </w:lvl>
    <w:lvl w:ilvl="8" w:tplc="0419001B" w:tentative="1">
      <w:start w:val="1"/>
      <w:numFmt w:val="lowerRoman"/>
      <w:lvlText w:val="%9."/>
      <w:lvlJc w:val="right"/>
      <w:pPr>
        <w:ind w:left="2151" w:hanging="180"/>
      </w:pPr>
    </w:lvl>
  </w:abstractNum>
  <w:abstractNum w:abstractNumId="9" w15:restartNumberingAfterBreak="0">
    <w:nsid w:val="404A1A91"/>
    <w:multiLevelType w:val="hybridMultilevel"/>
    <w:tmpl w:val="CEFAF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5F3DA2"/>
    <w:multiLevelType w:val="hybridMultilevel"/>
    <w:tmpl w:val="E6FCD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0F1CD4"/>
    <w:multiLevelType w:val="hybridMultilevel"/>
    <w:tmpl w:val="5DF86516"/>
    <w:lvl w:ilvl="0" w:tplc="F2BEF754">
      <w:start w:val="1"/>
      <w:numFmt w:val="decimal"/>
      <w:lvlText w:val="%1)"/>
      <w:lvlJc w:val="left"/>
      <w:pPr>
        <w:ind w:left="1070" w:hanging="360"/>
      </w:pPr>
      <w:rPr>
        <w:rFonts w:hint="default"/>
        <w:sz w:val="22"/>
        <w:szCs w:val="22"/>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1449" w:hanging="360"/>
      </w:pPr>
    </w:lvl>
    <w:lvl w:ilvl="4" w:tplc="04190019" w:tentative="1">
      <w:start w:val="1"/>
      <w:numFmt w:val="lowerLetter"/>
      <w:lvlText w:val="%5."/>
      <w:lvlJc w:val="left"/>
      <w:pPr>
        <w:ind w:left="-729" w:hanging="360"/>
      </w:pPr>
    </w:lvl>
    <w:lvl w:ilvl="5" w:tplc="0419001B" w:tentative="1">
      <w:start w:val="1"/>
      <w:numFmt w:val="lowerRoman"/>
      <w:lvlText w:val="%6."/>
      <w:lvlJc w:val="right"/>
      <w:pPr>
        <w:ind w:left="-9" w:hanging="180"/>
      </w:pPr>
    </w:lvl>
    <w:lvl w:ilvl="6" w:tplc="0419000F" w:tentative="1">
      <w:start w:val="1"/>
      <w:numFmt w:val="decimal"/>
      <w:lvlText w:val="%7."/>
      <w:lvlJc w:val="left"/>
      <w:pPr>
        <w:ind w:left="711" w:hanging="360"/>
      </w:pPr>
    </w:lvl>
    <w:lvl w:ilvl="7" w:tplc="04190019" w:tentative="1">
      <w:start w:val="1"/>
      <w:numFmt w:val="lowerLetter"/>
      <w:lvlText w:val="%8."/>
      <w:lvlJc w:val="left"/>
      <w:pPr>
        <w:ind w:left="1431" w:hanging="360"/>
      </w:pPr>
    </w:lvl>
    <w:lvl w:ilvl="8" w:tplc="0419001B" w:tentative="1">
      <w:start w:val="1"/>
      <w:numFmt w:val="lowerRoman"/>
      <w:lvlText w:val="%9."/>
      <w:lvlJc w:val="right"/>
      <w:pPr>
        <w:ind w:left="2151" w:hanging="180"/>
      </w:pPr>
    </w:lvl>
  </w:abstractNum>
  <w:abstractNum w:abstractNumId="12" w15:restartNumberingAfterBreak="0">
    <w:nsid w:val="5D252212"/>
    <w:multiLevelType w:val="multilevel"/>
    <w:tmpl w:val="864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F5DB0"/>
    <w:multiLevelType w:val="hybridMultilevel"/>
    <w:tmpl w:val="4F36286C"/>
    <w:lvl w:ilvl="0" w:tplc="1598B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35607D6"/>
    <w:multiLevelType w:val="hybridMultilevel"/>
    <w:tmpl w:val="5EB6C28A"/>
    <w:lvl w:ilvl="0" w:tplc="77905968">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7BB06A0D"/>
    <w:multiLevelType w:val="multilevel"/>
    <w:tmpl w:val="A52E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12046"/>
    <w:multiLevelType w:val="multilevel"/>
    <w:tmpl w:val="A7D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36FAB"/>
    <w:multiLevelType w:val="hybridMultilevel"/>
    <w:tmpl w:val="1B167EF8"/>
    <w:lvl w:ilvl="0" w:tplc="61BCC42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2"/>
  </w:num>
  <w:num w:numId="3">
    <w:abstractNumId w:val="5"/>
  </w:num>
  <w:num w:numId="4">
    <w:abstractNumId w:val="16"/>
  </w:num>
  <w:num w:numId="5">
    <w:abstractNumId w:val="15"/>
  </w:num>
  <w:num w:numId="6">
    <w:abstractNumId w:val="6"/>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13"/>
  </w:num>
  <w:num w:numId="14">
    <w:abstractNumId w:val="7"/>
  </w:num>
  <w:num w:numId="15">
    <w:abstractNumId w:val="9"/>
  </w:num>
  <w:num w:numId="16">
    <w:abstractNumId w:val="2"/>
  </w:num>
  <w:num w:numId="17">
    <w:abstractNumId w:val="8"/>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B2"/>
    <w:rsid w:val="0000598C"/>
    <w:rsid w:val="000113A7"/>
    <w:rsid w:val="00014F9A"/>
    <w:rsid w:val="000249C7"/>
    <w:rsid w:val="00024D06"/>
    <w:rsid w:val="0003116E"/>
    <w:rsid w:val="0004226E"/>
    <w:rsid w:val="00044CC4"/>
    <w:rsid w:val="00054C7F"/>
    <w:rsid w:val="00070616"/>
    <w:rsid w:val="00070860"/>
    <w:rsid w:val="00082860"/>
    <w:rsid w:val="00090F61"/>
    <w:rsid w:val="000915FE"/>
    <w:rsid w:val="000931DA"/>
    <w:rsid w:val="000A152D"/>
    <w:rsid w:val="000A21DD"/>
    <w:rsid w:val="000A7D1A"/>
    <w:rsid w:val="000D0F45"/>
    <w:rsid w:val="000D2546"/>
    <w:rsid w:val="000D5BC7"/>
    <w:rsid w:val="000E365A"/>
    <w:rsid w:val="000F43AD"/>
    <w:rsid w:val="00101899"/>
    <w:rsid w:val="00105AAE"/>
    <w:rsid w:val="00106C10"/>
    <w:rsid w:val="00106C7F"/>
    <w:rsid w:val="00137188"/>
    <w:rsid w:val="00140149"/>
    <w:rsid w:val="0014117B"/>
    <w:rsid w:val="00167146"/>
    <w:rsid w:val="001755A7"/>
    <w:rsid w:val="00176567"/>
    <w:rsid w:val="001840CB"/>
    <w:rsid w:val="001937AD"/>
    <w:rsid w:val="0019786E"/>
    <w:rsid w:val="001A4421"/>
    <w:rsid w:val="001A55C7"/>
    <w:rsid w:val="001A6EF2"/>
    <w:rsid w:val="001A7E61"/>
    <w:rsid w:val="001B4E91"/>
    <w:rsid w:val="001C4ECD"/>
    <w:rsid w:val="001E5B39"/>
    <w:rsid w:val="00203425"/>
    <w:rsid w:val="002155D8"/>
    <w:rsid w:val="00220AC9"/>
    <w:rsid w:val="002352E6"/>
    <w:rsid w:val="0023698F"/>
    <w:rsid w:val="002525D3"/>
    <w:rsid w:val="00257FA7"/>
    <w:rsid w:val="00263A16"/>
    <w:rsid w:val="002721D9"/>
    <w:rsid w:val="00273A04"/>
    <w:rsid w:val="00287B29"/>
    <w:rsid w:val="00293FA6"/>
    <w:rsid w:val="002A2323"/>
    <w:rsid w:val="002A5978"/>
    <w:rsid w:val="002C60A7"/>
    <w:rsid w:val="002D6B78"/>
    <w:rsid w:val="002F3E1F"/>
    <w:rsid w:val="002F6A72"/>
    <w:rsid w:val="00307B17"/>
    <w:rsid w:val="0031125C"/>
    <w:rsid w:val="003201ED"/>
    <w:rsid w:val="003234E6"/>
    <w:rsid w:val="00332262"/>
    <w:rsid w:val="00334520"/>
    <w:rsid w:val="00337AD7"/>
    <w:rsid w:val="00340561"/>
    <w:rsid w:val="003419F6"/>
    <w:rsid w:val="00342F83"/>
    <w:rsid w:val="00343B0D"/>
    <w:rsid w:val="00357684"/>
    <w:rsid w:val="003576AB"/>
    <w:rsid w:val="00361C2E"/>
    <w:rsid w:val="0039116B"/>
    <w:rsid w:val="003A5231"/>
    <w:rsid w:val="003A5462"/>
    <w:rsid w:val="003B3442"/>
    <w:rsid w:val="003B42AE"/>
    <w:rsid w:val="003C254A"/>
    <w:rsid w:val="003D6A68"/>
    <w:rsid w:val="003D7FF8"/>
    <w:rsid w:val="003E6F8C"/>
    <w:rsid w:val="003F4542"/>
    <w:rsid w:val="003F7D15"/>
    <w:rsid w:val="00401393"/>
    <w:rsid w:val="00416E65"/>
    <w:rsid w:val="00427F08"/>
    <w:rsid w:val="0044635B"/>
    <w:rsid w:val="00456518"/>
    <w:rsid w:val="004656A9"/>
    <w:rsid w:val="00467ABC"/>
    <w:rsid w:val="004960DA"/>
    <w:rsid w:val="004A1C7B"/>
    <w:rsid w:val="004E2EAB"/>
    <w:rsid w:val="005004FA"/>
    <w:rsid w:val="0051418A"/>
    <w:rsid w:val="00522ACD"/>
    <w:rsid w:val="00532E6C"/>
    <w:rsid w:val="00537088"/>
    <w:rsid w:val="00540BAD"/>
    <w:rsid w:val="00557176"/>
    <w:rsid w:val="0056294C"/>
    <w:rsid w:val="005632CA"/>
    <w:rsid w:val="00566D36"/>
    <w:rsid w:val="005725A8"/>
    <w:rsid w:val="005850D1"/>
    <w:rsid w:val="00585F4D"/>
    <w:rsid w:val="005951B8"/>
    <w:rsid w:val="005B1E82"/>
    <w:rsid w:val="005B244F"/>
    <w:rsid w:val="005C6E9C"/>
    <w:rsid w:val="005D57D2"/>
    <w:rsid w:val="005D73C3"/>
    <w:rsid w:val="005E1D7A"/>
    <w:rsid w:val="005E2D6D"/>
    <w:rsid w:val="005F000B"/>
    <w:rsid w:val="005F527D"/>
    <w:rsid w:val="00614DC1"/>
    <w:rsid w:val="0062400A"/>
    <w:rsid w:val="00630356"/>
    <w:rsid w:val="00635B7A"/>
    <w:rsid w:val="0063789F"/>
    <w:rsid w:val="006416B0"/>
    <w:rsid w:val="00642F16"/>
    <w:rsid w:val="00652D2E"/>
    <w:rsid w:val="0065477F"/>
    <w:rsid w:val="00674022"/>
    <w:rsid w:val="006907B2"/>
    <w:rsid w:val="006A29FC"/>
    <w:rsid w:val="006E1001"/>
    <w:rsid w:val="006E5BA9"/>
    <w:rsid w:val="006F5705"/>
    <w:rsid w:val="006F61F4"/>
    <w:rsid w:val="00705B42"/>
    <w:rsid w:val="00715E38"/>
    <w:rsid w:val="0073729A"/>
    <w:rsid w:val="0074196B"/>
    <w:rsid w:val="00742341"/>
    <w:rsid w:val="00744153"/>
    <w:rsid w:val="0075161D"/>
    <w:rsid w:val="00752287"/>
    <w:rsid w:val="00754F29"/>
    <w:rsid w:val="00756EFB"/>
    <w:rsid w:val="007631AE"/>
    <w:rsid w:val="00765353"/>
    <w:rsid w:val="0078279B"/>
    <w:rsid w:val="00783C4A"/>
    <w:rsid w:val="00791A26"/>
    <w:rsid w:val="0079269B"/>
    <w:rsid w:val="007A4FAB"/>
    <w:rsid w:val="007C4A39"/>
    <w:rsid w:val="007D293E"/>
    <w:rsid w:val="007E5176"/>
    <w:rsid w:val="007F4F73"/>
    <w:rsid w:val="00802A2F"/>
    <w:rsid w:val="0080610C"/>
    <w:rsid w:val="0081370A"/>
    <w:rsid w:val="008226D3"/>
    <w:rsid w:val="00823D11"/>
    <w:rsid w:val="0083697D"/>
    <w:rsid w:val="008429FA"/>
    <w:rsid w:val="00850F55"/>
    <w:rsid w:val="0086552C"/>
    <w:rsid w:val="008658A0"/>
    <w:rsid w:val="00865CFD"/>
    <w:rsid w:val="008740FB"/>
    <w:rsid w:val="008A332D"/>
    <w:rsid w:val="008C49A8"/>
    <w:rsid w:val="008D2C88"/>
    <w:rsid w:val="008E5FFD"/>
    <w:rsid w:val="008F0E33"/>
    <w:rsid w:val="009140A4"/>
    <w:rsid w:val="00921805"/>
    <w:rsid w:val="00922506"/>
    <w:rsid w:val="00931EA2"/>
    <w:rsid w:val="00943125"/>
    <w:rsid w:val="0096386D"/>
    <w:rsid w:val="00971041"/>
    <w:rsid w:val="009823B2"/>
    <w:rsid w:val="009875A1"/>
    <w:rsid w:val="009B6747"/>
    <w:rsid w:val="009C3681"/>
    <w:rsid w:val="009C721E"/>
    <w:rsid w:val="009E3D2E"/>
    <w:rsid w:val="009E52AC"/>
    <w:rsid w:val="009E6E52"/>
    <w:rsid w:val="009F6BD7"/>
    <w:rsid w:val="00A028AB"/>
    <w:rsid w:val="00A06D75"/>
    <w:rsid w:val="00A332EC"/>
    <w:rsid w:val="00A34B63"/>
    <w:rsid w:val="00A42298"/>
    <w:rsid w:val="00A46911"/>
    <w:rsid w:val="00A55F64"/>
    <w:rsid w:val="00A671FB"/>
    <w:rsid w:val="00A7390E"/>
    <w:rsid w:val="00A7391B"/>
    <w:rsid w:val="00A75102"/>
    <w:rsid w:val="00A9454E"/>
    <w:rsid w:val="00A96076"/>
    <w:rsid w:val="00AA47D2"/>
    <w:rsid w:val="00AA670D"/>
    <w:rsid w:val="00AB3069"/>
    <w:rsid w:val="00AC432E"/>
    <w:rsid w:val="00AD170D"/>
    <w:rsid w:val="00AE685A"/>
    <w:rsid w:val="00B31EE9"/>
    <w:rsid w:val="00B32E74"/>
    <w:rsid w:val="00B33255"/>
    <w:rsid w:val="00B55C5E"/>
    <w:rsid w:val="00B62073"/>
    <w:rsid w:val="00B77C33"/>
    <w:rsid w:val="00B80DA3"/>
    <w:rsid w:val="00B81E47"/>
    <w:rsid w:val="00B82D7F"/>
    <w:rsid w:val="00B82DA0"/>
    <w:rsid w:val="00BC58B8"/>
    <w:rsid w:val="00BD4CF1"/>
    <w:rsid w:val="00BD6428"/>
    <w:rsid w:val="00BF4857"/>
    <w:rsid w:val="00C25FEE"/>
    <w:rsid w:val="00C337EA"/>
    <w:rsid w:val="00C6278A"/>
    <w:rsid w:val="00C775B4"/>
    <w:rsid w:val="00CA7A9F"/>
    <w:rsid w:val="00CB65E1"/>
    <w:rsid w:val="00CC6A98"/>
    <w:rsid w:val="00CD45BF"/>
    <w:rsid w:val="00CF570E"/>
    <w:rsid w:val="00D002E3"/>
    <w:rsid w:val="00D02635"/>
    <w:rsid w:val="00D2349A"/>
    <w:rsid w:val="00D327BC"/>
    <w:rsid w:val="00D63A38"/>
    <w:rsid w:val="00D73807"/>
    <w:rsid w:val="00D90EF8"/>
    <w:rsid w:val="00DA0B27"/>
    <w:rsid w:val="00DA2263"/>
    <w:rsid w:val="00DA639D"/>
    <w:rsid w:val="00DB060A"/>
    <w:rsid w:val="00DE3621"/>
    <w:rsid w:val="00DE3EAF"/>
    <w:rsid w:val="00E02215"/>
    <w:rsid w:val="00E052DC"/>
    <w:rsid w:val="00E06B13"/>
    <w:rsid w:val="00E07FFA"/>
    <w:rsid w:val="00E216F5"/>
    <w:rsid w:val="00E41782"/>
    <w:rsid w:val="00E602B1"/>
    <w:rsid w:val="00E843DA"/>
    <w:rsid w:val="00E84723"/>
    <w:rsid w:val="00E86D87"/>
    <w:rsid w:val="00E9073F"/>
    <w:rsid w:val="00EA23F1"/>
    <w:rsid w:val="00EA5F97"/>
    <w:rsid w:val="00EB3971"/>
    <w:rsid w:val="00EC69E0"/>
    <w:rsid w:val="00EC78DC"/>
    <w:rsid w:val="00EF07B3"/>
    <w:rsid w:val="00F00D09"/>
    <w:rsid w:val="00F17962"/>
    <w:rsid w:val="00F20D06"/>
    <w:rsid w:val="00F27199"/>
    <w:rsid w:val="00F32480"/>
    <w:rsid w:val="00F34521"/>
    <w:rsid w:val="00F61252"/>
    <w:rsid w:val="00F64F02"/>
    <w:rsid w:val="00F6557A"/>
    <w:rsid w:val="00F83F61"/>
    <w:rsid w:val="00F85B17"/>
    <w:rsid w:val="00F900FA"/>
    <w:rsid w:val="00F91391"/>
    <w:rsid w:val="00F9549F"/>
    <w:rsid w:val="00FA1453"/>
    <w:rsid w:val="00FA4048"/>
    <w:rsid w:val="00FA539A"/>
    <w:rsid w:val="00FB293B"/>
    <w:rsid w:val="00FC7C89"/>
    <w:rsid w:val="00FE1749"/>
    <w:rsid w:val="00FE1787"/>
    <w:rsid w:val="00FF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30799"/>
  <w15:chartTrackingRefBased/>
  <w15:docId w15:val="{237C5DB0-9ADC-4B20-A1AB-6B46CB1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06C10"/>
    <w:pPr>
      <w:ind w:left="720"/>
      <w:contextualSpacing/>
    </w:pPr>
  </w:style>
  <w:style w:type="paragraph" w:styleId="a4">
    <w:name w:val="Normal (Web)"/>
    <w:basedOn w:val="a"/>
    <w:uiPriority w:val="99"/>
    <w:semiHidden/>
    <w:unhideWhenUsed/>
    <w:rsid w:val="007E5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78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789F"/>
    <w:rPr>
      <w:rFonts w:ascii="Segoe UI" w:hAnsi="Segoe UI" w:cs="Segoe UI"/>
      <w:sz w:val="18"/>
      <w:szCs w:val="18"/>
    </w:rPr>
  </w:style>
  <w:style w:type="character" w:styleId="a7">
    <w:name w:val="annotation reference"/>
    <w:basedOn w:val="a0"/>
    <w:uiPriority w:val="99"/>
    <w:semiHidden/>
    <w:unhideWhenUsed/>
    <w:rsid w:val="0063789F"/>
    <w:rPr>
      <w:sz w:val="16"/>
      <w:szCs w:val="16"/>
    </w:rPr>
  </w:style>
  <w:style w:type="paragraph" w:styleId="a8">
    <w:name w:val="annotation text"/>
    <w:basedOn w:val="a"/>
    <w:link w:val="a9"/>
    <w:uiPriority w:val="99"/>
    <w:semiHidden/>
    <w:unhideWhenUsed/>
    <w:rsid w:val="0063789F"/>
    <w:pPr>
      <w:spacing w:line="240" w:lineRule="auto"/>
    </w:pPr>
    <w:rPr>
      <w:sz w:val="20"/>
      <w:szCs w:val="20"/>
    </w:rPr>
  </w:style>
  <w:style w:type="character" w:customStyle="1" w:styleId="a9">
    <w:name w:val="Текст примечания Знак"/>
    <w:basedOn w:val="a0"/>
    <w:link w:val="a8"/>
    <w:uiPriority w:val="99"/>
    <w:semiHidden/>
    <w:rsid w:val="0063789F"/>
    <w:rPr>
      <w:sz w:val="20"/>
      <w:szCs w:val="20"/>
    </w:rPr>
  </w:style>
  <w:style w:type="paragraph" w:styleId="aa">
    <w:name w:val="annotation subject"/>
    <w:basedOn w:val="a8"/>
    <w:next w:val="a8"/>
    <w:link w:val="ab"/>
    <w:uiPriority w:val="99"/>
    <w:semiHidden/>
    <w:unhideWhenUsed/>
    <w:rsid w:val="0063789F"/>
    <w:rPr>
      <w:b/>
      <w:bCs/>
    </w:rPr>
  </w:style>
  <w:style w:type="character" w:customStyle="1" w:styleId="ab">
    <w:name w:val="Тема примечания Знак"/>
    <w:basedOn w:val="a9"/>
    <w:link w:val="aa"/>
    <w:uiPriority w:val="99"/>
    <w:semiHidden/>
    <w:rsid w:val="0063789F"/>
    <w:rPr>
      <w:b/>
      <w:bCs/>
      <w:sz w:val="20"/>
      <w:szCs w:val="20"/>
    </w:rPr>
  </w:style>
  <w:style w:type="paragraph" w:styleId="ac">
    <w:name w:val="footnote text"/>
    <w:basedOn w:val="a"/>
    <w:link w:val="ad"/>
    <w:uiPriority w:val="99"/>
    <w:unhideWhenUsed/>
    <w:rsid w:val="00401393"/>
    <w:pPr>
      <w:spacing w:after="0" w:line="240" w:lineRule="auto"/>
    </w:pPr>
    <w:rPr>
      <w:sz w:val="20"/>
      <w:szCs w:val="20"/>
    </w:rPr>
  </w:style>
  <w:style w:type="character" w:customStyle="1" w:styleId="ad">
    <w:name w:val="Текст сноски Знак"/>
    <w:basedOn w:val="a0"/>
    <w:link w:val="ac"/>
    <w:uiPriority w:val="99"/>
    <w:rsid w:val="00401393"/>
    <w:rPr>
      <w:sz w:val="20"/>
      <w:szCs w:val="20"/>
    </w:rPr>
  </w:style>
  <w:style w:type="character" w:styleId="ae">
    <w:name w:val="footnote reference"/>
    <w:basedOn w:val="a0"/>
    <w:uiPriority w:val="99"/>
    <w:semiHidden/>
    <w:unhideWhenUsed/>
    <w:rsid w:val="00401393"/>
    <w:rPr>
      <w:vertAlign w:val="superscript"/>
    </w:rPr>
  </w:style>
  <w:style w:type="character" w:styleId="af">
    <w:name w:val="Hyperlink"/>
    <w:basedOn w:val="a0"/>
    <w:uiPriority w:val="99"/>
    <w:unhideWhenUsed/>
    <w:rsid w:val="001755A7"/>
    <w:rPr>
      <w:color w:val="0563C1" w:themeColor="hyperlink"/>
      <w:u w:val="single"/>
    </w:rPr>
  </w:style>
  <w:style w:type="character" w:styleId="af0">
    <w:name w:val="Unresolved Mention"/>
    <w:basedOn w:val="a0"/>
    <w:uiPriority w:val="99"/>
    <w:semiHidden/>
    <w:unhideWhenUsed/>
    <w:rsid w:val="001755A7"/>
    <w:rPr>
      <w:color w:val="605E5C"/>
      <w:shd w:val="clear" w:color="auto" w:fill="E1DFDD"/>
    </w:rPr>
  </w:style>
  <w:style w:type="paragraph" w:styleId="af1">
    <w:name w:val="Revision"/>
    <w:hidden/>
    <w:uiPriority w:val="99"/>
    <w:semiHidden/>
    <w:rsid w:val="007F4F73"/>
    <w:pPr>
      <w:spacing w:after="0" w:line="240" w:lineRule="auto"/>
    </w:pPr>
  </w:style>
  <w:style w:type="paragraph" w:customStyle="1" w:styleId="ConsPlusNonformat">
    <w:name w:val="ConsPlusNonformat"/>
    <w:rsid w:val="00630356"/>
    <w:pPr>
      <w:widowControl w:val="0"/>
      <w:autoSpaceDE w:val="0"/>
      <w:autoSpaceDN w:val="0"/>
      <w:spacing w:after="0" w:line="240" w:lineRule="auto"/>
    </w:pPr>
    <w:rPr>
      <w:rFonts w:ascii="Courier New" w:eastAsiaTheme="minorEastAsia" w:hAnsi="Courier New" w:cs="Courier New"/>
      <w:sz w:val="20"/>
      <w:lang w:eastAsia="ru-RU"/>
    </w:rPr>
  </w:style>
  <w:style w:type="table" w:styleId="af2">
    <w:name w:val="Table Grid"/>
    <w:basedOn w:val="a1"/>
    <w:uiPriority w:val="39"/>
    <w:rsid w:val="0016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931D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931DA"/>
  </w:style>
  <w:style w:type="paragraph" w:styleId="af5">
    <w:name w:val="footer"/>
    <w:basedOn w:val="a"/>
    <w:link w:val="af6"/>
    <w:uiPriority w:val="99"/>
    <w:unhideWhenUsed/>
    <w:rsid w:val="000931D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931DA"/>
  </w:style>
  <w:style w:type="table" w:customStyle="1" w:styleId="1">
    <w:name w:val="Сетка таблицы1"/>
    <w:basedOn w:val="a1"/>
    <w:next w:val="af2"/>
    <w:uiPriority w:val="59"/>
    <w:rsid w:val="00A06D75"/>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semiHidden/>
    <w:unhideWhenUsed/>
    <w:rsid w:val="003F7D15"/>
    <w:pPr>
      <w:spacing w:after="0" w:line="240" w:lineRule="auto"/>
    </w:pPr>
    <w:rPr>
      <w:sz w:val="20"/>
      <w:szCs w:val="20"/>
    </w:rPr>
  </w:style>
  <w:style w:type="character" w:customStyle="1" w:styleId="af8">
    <w:name w:val="Текст концевой сноски Знак"/>
    <w:basedOn w:val="a0"/>
    <w:link w:val="af7"/>
    <w:uiPriority w:val="99"/>
    <w:semiHidden/>
    <w:rsid w:val="003F7D15"/>
    <w:rPr>
      <w:sz w:val="20"/>
      <w:szCs w:val="20"/>
    </w:rPr>
  </w:style>
  <w:style w:type="character" w:styleId="af9">
    <w:name w:val="endnote reference"/>
    <w:basedOn w:val="a0"/>
    <w:uiPriority w:val="99"/>
    <w:semiHidden/>
    <w:unhideWhenUsed/>
    <w:rsid w:val="003F7D15"/>
    <w:rPr>
      <w:vertAlign w:val="superscript"/>
    </w:rPr>
  </w:style>
  <w:style w:type="paragraph" w:styleId="HTML">
    <w:name w:val="HTML Preformatted"/>
    <w:basedOn w:val="a"/>
    <w:link w:val="HTML0"/>
    <w:uiPriority w:val="99"/>
    <w:semiHidden/>
    <w:unhideWhenUsed/>
    <w:rsid w:val="001840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840C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951">
      <w:bodyDiv w:val="1"/>
      <w:marLeft w:val="0"/>
      <w:marRight w:val="0"/>
      <w:marTop w:val="0"/>
      <w:marBottom w:val="0"/>
      <w:divBdr>
        <w:top w:val="none" w:sz="0" w:space="0" w:color="auto"/>
        <w:left w:val="none" w:sz="0" w:space="0" w:color="auto"/>
        <w:bottom w:val="none" w:sz="0" w:space="0" w:color="auto"/>
        <w:right w:val="none" w:sz="0" w:space="0" w:color="auto"/>
      </w:divBdr>
    </w:div>
    <w:div w:id="128059164">
      <w:bodyDiv w:val="1"/>
      <w:marLeft w:val="0"/>
      <w:marRight w:val="0"/>
      <w:marTop w:val="0"/>
      <w:marBottom w:val="0"/>
      <w:divBdr>
        <w:top w:val="none" w:sz="0" w:space="0" w:color="auto"/>
        <w:left w:val="none" w:sz="0" w:space="0" w:color="auto"/>
        <w:bottom w:val="none" w:sz="0" w:space="0" w:color="auto"/>
        <w:right w:val="none" w:sz="0" w:space="0" w:color="auto"/>
      </w:divBdr>
    </w:div>
    <w:div w:id="359284952">
      <w:bodyDiv w:val="1"/>
      <w:marLeft w:val="0"/>
      <w:marRight w:val="0"/>
      <w:marTop w:val="0"/>
      <w:marBottom w:val="0"/>
      <w:divBdr>
        <w:top w:val="none" w:sz="0" w:space="0" w:color="auto"/>
        <w:left w:val="none" w:sz="0" w:space="0" w:color="auto"/>
        <w:bottom w:val="none" w:sz="0" w:space="0" w:color="auto"/>
        <w:right w:val="none" w:sz="0" w:space="0" w:color="auto"/>
      </w:divBdr>
    </w:div>
    <w:div w:id="545223354">
      <w:bodyDiv w:val="1"/>
      <w:marLeft w:val="0"/>
      <w:marRight w:val="0"/>
      <w:marTop w:val="0"/>
      <w:marBottom w:val="0"/>
      <w:divBdr>
        <w:top w:val="none" w:sz="0" w:space="0" w:color="auto"/>
        <w:left w:val="none" w:sz="0" w:space="0" w:color="auto"/>
        <w:bottom w:val="none" w:sz="0" w:space="0" w:color="auto"/>
        <w:right w:val="none" w:sz="0" w:space="0" w:color="auto"/>
      </w:divBdr>
    </w:div>
    <w:div w:id="601765263">
      <w:bodyDiv w:val="1"/>
      <w:marLeft w:val="0"/>
      <w:marRight w:val="0"/>
      <w:marTop w:val="0"/>
      <w:marBottom w:val="0"/>
      <w:divBdr>
        <w:top w:val="none" w:sz="0" w:space="0" w:color="auto"/>
        <w:left w:val="none" w:sz="0" w:space="0" w:color="auto"/>
        <w:bottom w:val="none" w:sz="0" w:space="0" w:color="auto"/>
        <w:right w:val="none" w:sz="0" w:space="0" w:color="auto"/>
      </w:divBdr>
    </w:div>
    <w:div w:id="938219425">
      <w:bodyDiv w:val="1"/>
      <w:marLeft w:val="0"/>
      <w:marRight w:val="0"/>
      <w:marTop w:val="0"/>
      <w:marBottom w:val="0"/>
      <w:divBdr>
        <w:top w:val="none" w:sz="0" w:space="0" w:color="auto"/>
        <w:left w:val="none" w:sz="0" w:space="0" w:color="auto"/>
        <w:bottom w:val="none" w:sz="0" w:space="0" w:color="auto"/>
        <w:right w:val="none" w:sz="0" w:space="0" w:color="auto"/>
      </w:divBdr>
    </w:div>
    <w:div w:id="1761901123">
      <w:bodyDiv w:val="1"/>
      <w:marLeft w:val="0"/>
      <w:marRight w:val="0"/>
      <w:marTop w:val="0"/>
      <w:marBottom w:val="0"/>
      <w:divBdr>
        <w:top w:val="none" w:sz="0" w:space="0" w:color="auto"/>
        <w:left w:val="none" w:sz="0" w:space="0" w:color="auto"/>
        <w:bottom w:val="none" w:sz="0" w:space="0" w:color="auto"/>
        <w:right w:val="none" w:sz="0" w:space="0" w:color="auto"/>
      </w:divBdr>
      <w:divsChild>
        <w:div w:id="40633780">
          <w:marLeft w:val="0"/>
          <w:marRight w:val="0"/>
          <w:marTop w:val="0"/>
          <w:marBottom w:val="0"/>
          <w:divBdr>
            <w:top w:val="none" w:sz="0" w:space="0" w:color="auto"/>
            <w:left w:val="none" w:sz="0" w:space="0" w:color="auto"/>
            <w:bottom w:val="none" w:sz="0" w:space="0" w:color="auto"/>
            <w:right w:val="none" w:sz="0" w:space="0" w:color="auto"/>
          </w:divBdr>
        </w:div>
        <w:div w:id="1179809870">
          <w:marLeft w:val="0"/>
          <w:marRight w:val="0"/>
          <w:marTop w:val="0"/>
          <w:marBottom w:val="0"/>
          <w:divBdr>
            <w:top w:val="none" w:sz="0" w:space="0" w:color="auto"/>
            <w:left w:val="none" w:sz="0" w:space="0" w:color="auto"/>
            <w:bottom w:val="none" w:sz="0" w:space="0" w:color="auto"/>
            <w:right w:val="none" w:sz="0" w:space="0" w:color="auto"/>
          </w:divBdr>
        </w:div>
      </w:divsChild>
    </w:div>
    <w:div w:id="1875120149">
      <w:bodyDiv w:val="1"/>
      <w:marLeft w:val="0"/>
      <w:marRight w:val="0"/>
      <w:marTop w:val="0"/>
      <w:marBottom w:val="0"/>
      <w:divBdr>
        <w:top w:val="none" w:sz="0" w:space="0" w:color="auto"/>
        <w:left w:val="none" w:sz="0" w:space="0" w:color="auto"/>
        <w:bottom w:val="none" w:sz="0" w:space="0" w:color="auto"/>
        <w:right w:val="none" w:sz="0" w:space="0" w:color="auto"/>
      </w:divBdr>
    </w:div>
    <w:div w:id="21391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0D72106A11543962D91895903D1FF906DC8099EAF626D977C494FB3065D636F7DBBFA9FFCD2E4C7589D95E2B86F2719F41B1EE1DFF38E4O6i9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0D72106A11543962D91895903D1FF906DC8099EAF626D977C494FB3065D636F7DBBFA9FFCD2E4C7589D95E2B86F2719F41B1EE1DFF38E4O6i9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0D72106A11543962D91895903D1FF90DDE8D9BE0FF7BD37F9D98F9376A8933F0CABFA9F6D2264A6F808D0DO6iDP" TargetMode="External"/><Relationship Id="rId5" Type="http://schemas.openxmlformats.org/officeDocument/2006/relationships/webSettings" Target="webSettings.xml"/><Relationship Id="rId15" Type="http://schemas.openxmlformats.org/officeDocument/2006/relationships/hyperlink" Target="consultantplus://offline/ref=C70D72106A11543962D91895903D1FF90DDE8D9BE0FF7BD37F9D98F9376A8933F0CABFA9F6D2264A6F808D0DO6iDP" TargetMode="External"/><Relationship Id="rId10" Type="http://schemas.openxmlformats.org/officeDocument/2006/relationships/hyperlink" Target="consultantplus://offline/ref=C70D72106A11543962D91895903D1FF90DDE8D9BE0FF7BD37F9D98F9376A8933F0CABFA9F6D2264A6F808D0DO6iDP" TargetMode="External"/><Relationship Id="rId4" Type="http://schemas.openxmlformats.org/officeDocument/2006/relationships/settings" Target="settings.xml"/><Relationship Id="rId9" Type="http://schemas.openxmlformats.org/officeDocument/2006/relationships/hyperlink" Target="consultantplus://offline/ref=C70D72106A11543962D91895903D1FF906DC8099EAF626D977C494FB3065D636F7DBBFA9FFCD2E4C7589D95E2B86F2719F41B1EE1DFF38E4O6i9P" TargetMode="External"/><Relationship Id="rId14" Type="http://schemas.openxmlformats.org/officeDocument/2006/relationships/hyperlink" Target="consultantplus://offline/ref=C70D72106A11543962D91895903D1FF90DDE8D9BE0FF7BD37F9D98F9376A8933F0CABFA9F6D2264A6F808D0DO6i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F85F-AF73-4A23-A718-A5969591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4056</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Айзарани Наталья Владимировна</dc:creator>
  <cp:keywords/>
  <dc:description/>
  <cp:lastModifiedBy>Качура Екатерина Михайловна</cp:lastModifiedBy>
  <cp:revision>2</cp:revision>
  <cp:lastPrinted>2022-06-23T17:26:00Z</cp:lastPrinted>
  <dcterms:created xsi:type="dcterms:W3CDTF">2022-06-24T14:39:00Z</dcterms:created>
  <dcterms:modified xsi:type="dcterms:W3CDTF">2022-06-24T14:39:00Z</dcterms:modified>
</cp:coreProperties>
</file>